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E74558" w:rsidTr="009C7401">
        <w:trPr>
          <w:cantSplit/>
          <w:trHeight w:val="705"/>
        </w:trPr>
        <w:tc>
          <w:tcPr>
            <w:tcW w:w="6095" w:type="dxa"/>
            <w:vMerge w:val="restart"/>
            <w:shd w:val="clear" w:color="auto" w:fill="auto"/>
          </w:tcPr>
          <w:p w:rsidR="00BC2E81" w:rsidRPr="00E74558" w:rsidRDefault="00BC2E81" w:rsidP="00BD19C0">
            <w:pPr>
              <w:spacing w:before="120" w:after="120" w:line="360" w:lineRule="auto"/>
              <w:jc w:val="center"/>
              <w:rPr>
                <w:b/>
                <w:bCs/>
                <w:sz w:val="20"/>
                <w:szCs w:val="20"/>
              </w:rPr>
            </w:pPr>
            <w:r w:rsidRPr="00E74558">
              <w:rPr>
                <w:b/>
                <w:bCs/>
                <w:sz w:val="20"/>
                <w:szCs w:val="20"/>
              </w:rPr>
              <w:t>PROGRAMACIÓN DIDÁCTICA</w:t>
            </w:r>
          </w:p>
          <w:p w:rsidR="00BC2E81" w:rsidRPr="00E74558" w:rsidRDefault="00BC2E81" w:rsidP="00BD19C0">
            <w:pPr>
              <w:spacing w:before="120" w:after="120" w:line="360" w:lineRule="auto"/>
              <w:jc w:val="center"/>
              <w:rPr>
                <w:b/>
                <w:bCs/>
                <w:sz w:val="20"/>
                <w:szCs w:val="20"/>
              </w:rPr>
            </w:pPr>
            <w:r w:rsidRPr="00E74558">
              <w:rPr>
                <w:b/>
                <w:bCs/>
                <w:sz w:val="20"/>
                <w:szCs w:val="20"/>
              </w:rPr>
              <w:t>DEPARTAMENTO DE</w:t>
            </w:r>
            <w:r w:rsidR="00891A75" w:rsidRPr="00E74558">
              <w:rPr>
                <w:b/>
                <w:bCs/>
                <w:sz w:val="20"/>
                <w:szCs w:val="20"/>
              </w:rPr>
              <w:t>:</w:t>
            </w:r>
          </w:p>
          <w:p w:rsidR="00891A75" w:rsidRPr="00E74558" w:rsidRDefault="003030E1" w:rsidP="00BD19C0">
            <w:pPr>
              <w:spacing w:before="120" w:after="120" w:line="360" w:lineRule="auto"/>
              <w:jc w:val="center"/>
              <w:rPr>
                <w:b/>
                <w:bCs/>
                <w:sz w:val="28"/>
                <w:szCs w:val="28"/>
              </w:rPr>
            </w:pPr>
            <w:r w:rsidRPr="00E74558">
              <w:rPr>
                <w:b/>
                <w:bCs/>
                <w:sz w:val="28"/>
                <w:szCs w:val="28"/>
              </w:rPr>
              <w:t>MATEMÁTICAS</w:t>
            </w:r>
          </w:p>
        </w:tc>
        <w:tc>
          <w:tcPr>
            <w:tcW w:w="2126" w:type="dxa"/>
            <w:shd w:val="clear" w:color="auto" w:fill="auto"/>
          </w:tcPr>
          <w:p w:rsidR="00BC2E81" w:rsidRPr="00E74558" w:rsidRDefault="00BC2E81" w:rsidP="00BD19C0">
            <w:pPr>
              <w:pStyle w:val="Encabezado"/>
              <w:spacing w:after="120" w:line="360" w:lineRule="auto"/>
              <w:jc w:val="both"/>
              <w:rPr>
                <w:b/>
                <w:bCs/>
                <w:sz w:val="20"/>
                <w:szCs w:val="20"/>
              </w:rPr>
            </w:pPr>
            <w:r w:rsidRPr="00E74558">
              <w:rPr>
                <w:b/>
                <w:bCs/>
                <w:sz w:val="20"/>
                <w:szCs w:val="20"/>
              </w:rPr>
              <w:t>Curso escolar:</w:t>
            </w:r>
          </w:p>
          <w:p w:rsidR="00BC2E81" w:rsidRPr="00E74558" w:rsidRDefault="00BC2E81" w:rsidP="00BD19C0">
            <w:pPr>
              <w:pStyle w:val="Encabezado"/>
              <w:spacing w:line="360" w:lineRule="auto"/>
              <w:jc w:val="both"/>
              <w:rPr>
                <w:b/>
                <w:bCs/>
                <w:color w:val="000000"/>
                <w:sz w:val="28"/>
                <w:szCs w:val="28"/>
              </w:rPr>
            </w:pPr>
            <w:r w:rsidRPr="00E74558">
              <w:rPr>
                <w:b/>
                <w:bCs/>
                <w:color w:val="000000"/>
                <w:sz w:val="28"/>
                <w:szCs w:val="28"/>
              </w:rPr>
              <w:t>20</w:t>
            </w:r>
            <w:r w:rsidR="00E1758C" w:rsidRPr="00E74558">
              <w:rPr>
                <w:b/>
                <w:bCs/>
                <w:color w:val="000000"/>
                <w:sz w:val="28"/>
                <w:szCs w:val="28"/>
              </w:rPr>
              <w:t>19/</w:t>
            </w:r>
            <w:r w:rsidR="0082328C" w:rsidRPr="00E74558">
              <w:rPr>
                <w:b/>
                <w:bCs/>
                <w:color w:val="000000"/>
                <w:sz w:val="28"/>
                <w:szCs w:val="28"/>
              </w:rPr>
              <w:t>20</w:t>
            </w:r>
            <w:r w:rsidR="00E1758C" w:rsidRPr="00E74558">
              <w:rPr>
                <w:b/>
                <w:bCs/>
                <w:color w:val="000000"/>
                <w:sz w:val="28"/>
                <w:szCs w:val="28"/>
              </w:rPr>
              <w:t>20</w:t>
            </w:r>
          </w:p>
        </w:tc>
      </w:tr>
      <w:tr w:rsidR="00BC2E81" w:rsidRPr="00E74558" w:rsidTr="009C7401">
        <w:trPr>
          <w:cantSplit/>
          <w:trHeight w:val="723"/>
        </w:trPr>
        <w:tc>
          <w:tcPr>
            <w:tcW w:w="6095" w:type="dxa"/>
            <w:vMerge/>
            <w:tcBorders>
              <w:bottom w:val="single" w:sz="8" w:space="0" w:color="auto"/>
            </w:tcBorders>
            <w:shd w:val="clear" w:color="auto" w:fill="auto"/>
            <w:vAlign w:val="center"/>
          </w:tcPr>
          <w:p w:rsidR="00BC2E81" w:rsidRPr="00E74558" w:rsidRDefault="00BC2E81" w:rsidP="00BD19C0">
            <w:pPr>
              <w:spacing w:before="120" w:after="120" w:line="360" w:lineRule="auto"/>
              <w:jc w:val="both"/>
              <w:rPr>
                <w:b/>
                <w:bCs/>
                <w:sz w:val="20"/>
                <w:szCs w:val="20"/>
              </w:rPr>
            </w:pPr>
          </w:p>
        </w:tc>
        <w:tc>
          <w:tcPr>
            <w:tcW w:w="2126" w:type="dxa"/>
            <w:shd w:val="clear" w:color="auto" w:fill="auto"/>
          </w:tcPr>
          <w:p w:rsidR="00BC2E81" w:rsidRPr="00E74558" w:rsidRDefault="00BC2E81" w:rsidP="00BD19C0">
            <w:pPr>
              <w:pStyle w:val="Encabezado"/>
              <w:spacing w:line="360" w:lineRule="auto"/>
              <w:jc w:val="both"/>
              <w:rPr>
                <w:b/>
                <w:bCs/>
                <w:sz w:val="20"/>
                <w:szCs w:val="20"/>
              </w:rPr>
            </w:pPr>
            <w:r w:rsidRPr="00E74558">
              <w:rPr>
                <w:b/>
                <w:bCs/>
                <w:sz w:val="20"/>
                <w:szCs w:val="20"/>
              </w:rPr>
              <w:t xml:space="preserve">Revisión: </w:t>
            </w:r>
          </w:p>
          <w:p w:rsidR="00BC2E81" w:rsidRPr="00E74558" w:rsidRDefault="00BC2E81" w:rsidP="00BD19C0">
            <w:pPr>
              <w:pStyle w:val="Encabezado"/>
              <w:spacing w:line="360" w:lineRule="auto"/>
              <w:jc w:val="both"/>
              <w:rPr>
                <w:b/>
                <w:bCs/>
                <w:sz w:val="20"/>
                <w:szCs w:val="20"/>
              </w:rPr>
            </w:pPr>
          </w:p>
        </w:tc>
      </w:tr>
      <w:tr w:rsidR="00BC2E81" w:rsidRPr="00E74558" w:rsidTr="009C7401">
        <w:trPr>
          <w:cantSplit/>
          <w:trHeight w:val="723"/>
        </w:trPr>
        <w:tc>
          <w:tcPr>
            <w:tcW w:w="6095" w:type="dxa"/>
            <w:shd w:val="clear" w:color="auto" w:fill="auto"/>
            <w:vAlign w:val="center"/>
          </w:tcPr>
          <w:p w:rsidR="00BC2E81" w:rsidRPr="00E74558" w:rsidRDefault="00BC2E81" w:rsidP="00BD19C0">
            <w:pPr>
              <w:spacing w:before="120" w:after="120" w:line="360" w:lineRule="auto"/>
              <w:jc w:val="both"/>
              <w:rPr>
                <w:b/>
                <w:bCs/>
                <w:sz w:val="20"/>
                <w:szCs w:val="20"/>
              </w:rPr>
            </w:pPr>
            <w:r w:rsidRPr="00E74558">
              <w:rPr>
                <w:b/>
                <w:bCs/>
                <w:sz w:val="20"/>
                <w:szCs w:val="20"/>
              </w:rPr>
              <w:t xml:space="preserve">MATERIA: </w:t>
            </w:r>
          </w:p>
          <w:p w:rsidR="00BC2E81" w:rsidRPr="00E74558" w:rsidRDefault="00891A75" w:rsidP="00BD19C0">
            <w:pPr>
              <w:spacing w:before="120" w:after="120" w:line="360" w:lineRule="auto"/>
              <w:jc w:val="both"/>
              <w:rPr>
                <w:b/>
                <w:bCs/>
                <w:sz w:val="28"/>
                <w:szCs w:val="28"/>
              </w:rPr>
            </w:pPr>
            <w:r w:rsidRPr="00E74558">
              <w:rPr>
                <w:b/>
                <w:bCs/>
                <w:color w:val="C0C0C0"/>
                <w:sz w:val="20"/>
                <w:szCs w:val="20"/>
              </w:rPr>
              <w:t xml:space="preserve">   </w:t>
            </w:r>
            <w:r w:rsidR="002979B7" w:rsidRPr="00E74558">
              <w:rPr>
                <w:b/>
                <w:bCs/>
                <w:color w:val="C0C0C0"/>
                <w:sz w:val="20"/>
                <w:szCs w:val="20"/>
              </w:rPr>
              <w:t xml:space="preserve">     </w:t>
            </w:r>
            <w:r w:rsidR="00C9032D" w:rsidRPr="00E74558">
              <w:rPr>
                <w:b/>
                <w:bCs/>
                <w:color w:val="C0C0C0"/>
                <w:sz w:val="20"/>
                <w:szCs w:val="20"/>
              </w:rPr>
              <w:t xml:space="preserve">            </w:t>
            </w:r>
            <w:r w:rsidR="00DC590E" w:rsidRPr="00E74558">
              <w:rPr>
                <w:b/>
                <w:bCs/>
                <w:sz w:val="28"/>
                <w:szCs w:val="28"/>
              </w:rPr>
              <w:t xml:space="preserve">MATEMÁTICAS </w:t>
            </w:r>
          </w:p>
        </w:tc>
        <w:tc>
          <w:tcPr>
            <w:tcW w:w="2126" w:type="dxa"/>
            <w:shd w:val="clear" w:color="auto" w:fill="auto"/>
          </w:tcPr>
          <w:p w:rsidR="00BC2E81" w:rsidRPr="00E74558" w:rsidRDefault="00BC2E81" w:rsidP="00BD19C0">
            <w:pPr>
              <w:pStyle w:val="Encabezado"/>
              <w:spacing w:line="360" w:lineRule="auto"/>
              <w:jc w:val="both"/>
              <w:rPr>
                <w:b/>
                <w:bCs/>
                <w:sz w:val="20"/>
                <w:szCs w:val="20"/>
              </w:rPr>
            </w:pPr>
            <w:r w:rsidRPr="00E74558">
              <w:rPr>
                <w:b/>
                <w:bCs/>
                <w:sz w:val="20"/>
                <w:szCs w:val="20"/>
              </w:rPr>
              <w:t>CURSO</w:t>
            </w:r>
          </w:p>
          <w:p w:rsidR="002979B7" w:rsidRPr="00E74558" w:rsidRDefault="002979B7" w:rsidP="00BD19C0">
            <w:pPr>
              <w:pStyle w:val="Encabezado"/>
              <w:spacing w:line="360" w:lineRule="auto"/>
              <w:jc w:val="both"/>
              <w:rPr>
                <w:b/>
                <w:bCs/>
                <w:sz w:val="20"/>
                <w:szCs w:val="20"/>
              </w:rPr>
            </w:pPr>
          </w:p>
          <w:p w:rsidR="00BC2E81" w:rsidRPr="00E74558" w:rsidRDefault="00C9032D" w:rsidP="00BD19C0">
            <w:pPr>
              <w:pStyle w:val="Encabezado"/>
              <w:spacing w:line="360" w:lineRule="auto"/>
              <w:jc w:val="center"/>
              <w:rPr>
                <w:b/>
                <w:bCs/>
                <w:sz w:val="28"/>
                <w:szCs w:val="28"/>
              </w:rPr>
            </w:pPr>
            <w:r w:rsidRPr="00E74558">
              <w:rPr>
                <w:b/>
                <w:bCs/>
                <w:sz w:val="28"/>
                <w:szCs w:val="28"/>
              </w:rPr>
              <w:t>2</w:t>
            </w:r>
            <w:r w:rsidR="00BC2E81" w:rsidRPr="00E74558">
              <w:rPr>
                <w:b/>
                <w:bCs/>
                <w:sz w:val="28"/>
                <w:szCs w:val="28"/>
              </w:rPr>
              <w:t>º ESO</w:t>
            </w:r>
          </w:p>
        </w:tc>
      </w:tr>
    </w:tbl>
    <w:p w:rsidR="00BC2E81" w:rsidRPr="00E74558" w:rsidRDefault="00BC2E81" w:rsidP="00BD19C0">
      <w:pPr>
        <w:spacing w:line="360" w:lineRule="auto"/>
        <w:rPr>
          <w:sz w:val="20"/>
          <w:szCs w:val="20"/>
        </w:rPr>
      </w:pPr>
    </w:p>
    <w:p w:rsidR="00BC2E81" w:rsidRPr="00E74558" w:rsidRDefault="00BC2E81" w:rsidP="00BD19C0">
      <w:pPr>
        <w:spacing w:line="360" w:lineRule="auto"/>
        <w:rPr>
          <w:sz w:val="20"/>
          <w:szCs w:val="20"/>
        </w:rPr>
      </w:pPr>
      <w:r w:rsidRPr="00E74558">
        <w:rPr>
          <w:sz w:val="20"/>
          <w:szCs w:val="20"/>
        </w:rPr>
        <w:t>ÍNDICE:</w:t>
      </w:r>
    </w:p>
    <w:p w:rsidR="00BC2E81" w:rsidRPr="00E74558" w:rsidRDefault="00BC2E81" w:rsidP="00BD19C0">
      <w:pPr>
        <w:spacing w:line="360" w:lineRule="auto"/>
        <w:rPr>
          <w:sz w:val="20"/>
          <w:szCs w:val="20"/>
        </w:rPr>
      </w:pPr>
    </w:p>
    <w:p w:rsidR="00930E07" w:rsidRPr="00E74558" w:rsidRDefault="004A6FFF" w:rsidP="00BD19C0">
      <w:pPr>
        <w:pStyle w:val="Normal1"/>
        <w:spacing w:after="120" w:line="360" w:lineRule="auto"/>
        <w:ind w:left="851" w:hanging="284"/>
        <w:jc w:val="both"/>
        <w:rPr>
          <w:rStyle w:val="Hipervnculo"/>
          <w:color w:val="auto"/>
          <w:sz w:val="20"/>
          <w:szCs w:val="20"/>
          <w:u w:val="none"/>
        </w:rPr>
      </w:pPr>
      <w:hyperlink w:anchor="Objetivos" w:history="1">
        <w:r w:rsidR="00930E07" w:rsidRPr="00E74558">
          <w:rPr>
            <w:rStyle w:val="Hipervnculo"/>
            <w:color w:val="auto"/>
            <w:sz w:val="20"/>
            <w:szCs w:val="20"/>
            <w:u w:val="none"/>
          </w:rPr>
          <w:t>1) Los objetivos de cada materia</w:t>
        </w:r>
      </w:hyperlink>
      <w:r w:rsidR="00930E07" w:rsidRPr="00E74558">
        <w:rPr>
          <w:rStyle w:val="Hipervnculo"/>
          <w:color w:val="auto"/>
          <w:sz w:val="20"/>
          <w:szCs w:val="20"/>
          <w:u w:val="none"/>
        </w:rPr>
        <w:t xml:space="preserve">. </w:t>
      </w:r>
    </w:p>
    <w:p w:rsidR="00930E07" w:rsidRPr="00E74558" w:rsidRDefault="004A6FFF" w:rsidP="00BD19C0">
      <w:pPr>
        <w:pStyle w:val="Normal1"/>
        <w:spacing w:after="120" w:line="360" w:lineRule="auto"/>
        <w:ind w:left="851" w:hanging="284"/>
        <w:jc w:val="both"/>
        <w:rPr>
          <w:sz w:val="20"/>
          <w:szCs w:val="20"/>
        </w:rPr>
      </w:pPr>
      <w:hyperlink w:anchor="Competencias" w:history="1">
        <w:r w:rsidR="00930E07" w:rsidRPr="00E74558">
          <w:rPr>
            <w:rStyle w:val="Hipervnculo"/>
            <w:color w:val="auto"/>
            <w:sz w:val="20"/>
            <w:szCs w:val="20"/>
            <w:u w:val="none"/>
          </w:rPr>
          <w:t xml:space="preserve">2) La contribución de cada materia a la adquisición de las competencias </w:t>
        </w:r>
        <w:r w:rsidR="006D340B" w:rsidRPr="00E74558">
          <w:rPr>
            <w:rStyle w:val="Hipervnculo"/>
            <w:color w:val="auto"/>
            <w:sz w:val="20"/>
            <w:szCs w:val="20"/>
            <w:u w:val="none"/>
          </w:rPr>
          <w:t>clave</w:t>
        </w:r>
        <w:r w:rsidR="00930E07" w:rsidRPr="00E74558">
          <w:rPr>
            <w:rStyle w:val="Hipervnculo"/>
            <w:color w:val="auto"/>
            <w:sz w:val="20"/>
            <w:szCs w:val="20"/>
            <w:u w:val="none"/>
          </w:rPr>
          <w:t>.</w:t>
        </w:r>
      </w:hyperlink>
      <w:r w:rsidR="00930E07" w:rsidRPr="00E74558">
        <w:rPr>
          <w:sz w:val="20"/>
          <w:szCs w:val="20"/>
        </w:rPr>
        <w:t xml:space="preserve"> </w:t>
      </w:r>
    </w:p>
    <w:p w:rsidR="00930E07" w:rsidRPr="00E74558" w:rsidRDefault="004A6FFF" w:rsidP="00BD19C0">
      <w:pPr>
        <w:pStyle w:val="Normal1"/>
        <w:spacing w:after="120" w:line="360" w:lineRule="auto"/>
        <w:ind w:left="851" w:hanging="284"/>
        <w:jc w:val="both"/>
        <w:rPr>
          <w:sz w:val="20"/>
          <w:szCs w:val="20"/>
        </w:rPr>
      </w:pPr>
      <w:hyperlink w:anchor="Contenidos" w:history="1">
        <w:r w:rsidR="00930E07" w:rsidRPr="00E74558">
          <w:rPr>
            <w:rStyle w:val="Hipervnculo"/>
            <w:color w:val="auto"/>
            <w:sz w:val="20"/>
            <w:szCs w:val="20"/>
            <w:u w:val="none"/>
          </w:rPr>
          <w:t xml:space="preserve">3) </w:t>
        </w:r>
        <w:r w:rsidR="00C91496" w:rsidRPr="00E74558">
          <w:rPr>
            <w:rStyle w:val="Hipervnculo"/>
            <w:color w:val="auto"/>
            <w:sz w:val="20"/>
            <w:szCs w:val="20"/>
            <w:u w:val="none"/>
          </w:rPr>
          <w:t>Contenidos de la materia: complementación, organización y secuenciación</w:t>
        </w:r>
        <w:r w:rsidR="00930E07" w:rsidRPr="00E74558">
          <w:rPr>
            <w:rStyle w:val="Hipervnculo"/>
            <w:color w:val="auto"/>
            <w:sz w:val="20"/>
            <w:szCs w:val="20"/>
            <w:u w:val="none"/>
          </w:rPr>
          <w:t>.</w:t>
        </w:r>
      </w:hyperlink>
      <w:r w:rsidR="00930E07" w:rsidRPr="00E74558">
        <w:rPr>
          <w:sz w:val="20"/>
          <w:szCs w:val="20"/>
        </w:rPr>
        <w:t xml:space="preserve"> </w:t>
      </w:r>
    </w:p>
    <w:p w:rsidR="00930E07" w:rsidRPr="00E74558" w:rsidRDefault="004A6FFF" w:rsidP="00BD19C0">
      <w:pPr>
        <w:pStyle w:val="Normal1"/>
        <w:spacing w:after="120" w:line="360" w:lineRule="auto"/>
        <w:ind w:left="851" w:hanging="284"/>
        <w:jc w:val="both"/>
        <w:rPr>
          <w:sz w:val="20"/>
          <w:szCs w:val="20"/>
        </w:rPr>
      </w:pPr>
      <w:hyperlink w:anchor="CriteriosEvaluación" w:history="1">
        <w:r w:rsidR="00DC3ECE" w:rsidRPr="00E74558">
          <w:rPr>
            <w:rStyle w:val="Hipervnculo"/>
            <w:color w:val="auto"/>
            <w:sz w:val="20"/>
            <w:szCs w:val="20"/>
            <w:u w:val="none"/>
          </w:rPr>
          <w:t>4</w:t>
        </w:r>
        <w:r w:rsidR="00930E07" w:rsidRPr="00E74558">
          <w:rPr>
            <w:rStyle w:val="Hipervnculo"/>
            <w:color w:val="auto"/>
            <w:sz w:val="20"/>
            <w:szCs w:val="20"/>
            <w:u w:val="none"/>
          </w:rPr>
          <w:t>) Los criterios de evaluación</w:t>
        </w:r>
        <w:r w:rsidR="0002065E" w:rsidRPr="00E74558">
          <w:rPr>
            <w:rStyle w:val="Hipervnculo"/>
            <w:color w:val="auto"/>
            <w:sz w:val="20"/>
            <w:szCs w:val="20"/>
            <w:u w:val="none"/>
          </w:rPr>
          <w:t xml:space="preserve"> y su concreción</w:t>
        </w:r>
        <w:r w:rsidR="00930E07" w:rsidRPr="00E74558">
          <w:rPr>
            <w:rStyle w:val="Hipervnculo"/>
            <w:color w:val="auto"/>
            <w:sz w:val="20"/>
            <w:szCs w:val="20"/>
            <w:u w:val="none"/>
          </w:rPr>
          <w:t xml:space="preserve"> para cada uno de los cursos de la etapa.</w:t>
        </w:r>
      </w:hyperlink>
      <w:r w:rsidR="00930E07" w:rsidRPr="00E74558">
        <w:rPr>
          <w:sz w:val="20"/>
          <w:szCs w:val="20"/>
        </w:rPr>
        <w:t xml:space="preserve"> </w:t>
      </w:r>
    </w:p>
    <w:p w:rsidR="00930E07" w:rsidRPr="00E74558" w:rsidRDefault="004A6FFF" w:rsidP="00BD19C0">
      <w:pPr>
        <w:pStyle w:val="Normal1"/>
        <w:spacing w:after="120" w:line="360" w:lineRule="auto"/>
        <w:ind w:left="851" w:hanging="284"/>
        <w:jc w:val="both"/>
        <w:rPr>
          <w:sz w:val="20"/>
          <w:szCs w:val="20"/>
        </w:rPr>
      </w:pPr>
      <w:hyperlink w:anchor="InstrumentosEvaluación" w:history="1">
        <w:r w:rsidR="007F4CED" w:rsidRPr="00E74558">
          <w:rPr>
            <w:rStyle w:val="Hipervnculo"/>
            <w:color w:val="auto"/>
            <w:sz w:val="20"/>
            <w:szCs w:val="20"/>
            <w:u w:val="none"/>
          </w:rPr>
          <w:t>5</w:t>
        </w:r>
        <w:r w:rsidR="00930E07" w:rsidRPr="00E74558">
          <w:rPr>
            <w:rStyle w:val="Hipervnculo"/>
            <w:color w:val="auto"/>
            <w:sz w:val="20"/>
            <w:szCs w:val="20"/>
            <w:u w:val="none"/>
          </w:rPr>
          <w:t>) Los procedimientos e instrumentos de evaluación</w:t>
        </w:r>
      </w:hyperlink>
      <w:r w:rsidR="00930E07" w:rsidRPr="00E74558">
        <w:rPr>
          <w:sz w:val="20"/>
          <w:szCs w:val="20"/>
        </w:rPr>
        <w:t xml:space="preserve">. </w:t>
      </w:r>
    </w:p>
    <w:p w:rsidR="00930E07" w:rsidRPr="00E74558" w:rsidRDefault="004A6FFF" w:rsidP="00BD19C0">
      <w:pPr>
        <w:pStyle w:val="Normal1"/>
        <w:spacing w:after="120" w:line="360" w:lineRule="auto"/>
        <w:ind w:left="851" w:hanging="284"/>
        <w:jc w:val="both"/>
        <w:rPr>
          <w:sz w:val="20"/>
          <w:szCs w:val="20"/>
        </w:rPr>
      </w:pPr>
      <w:hyperlink w:anchor="Calificación" w:history="1">
        <w:r w:rsidR="007F4CED" w:rsidRPr="00E74558">
          <w:rPr>
            <w:rStyle w:val="Hipervnculo"/>
            <w:color w:val="auto"/>
            <w:sz w:val="20"/>
            <w:szCs w:val="20"/>
            <w:u w:val="none"/>
          </w:rPr>
          <w:t>6</w:t>
        </w:r>
        <w:r w:rsidR="00930E07" w:rsidRPr="00E74558">
          <w:rPr>
            <w:rStyle w:val="Hipervnculo"/>
            <w:color w:val="auto"/>
            <w:sz w:val="20"/>
            <w:szCs w:val="20"/>
            <w:u w:val="none"/>
          </w:rPr>
          <w:t>) Los</w:t>
        </w:r>
        <w:r w:rsidR="00036890" w:rsidRPr="00E74558">
          <w:rPr>
            <w:rStyle w:val="Hipervnculo"/>
            <w:color w:val="auto"/>
            <w:sz w:val="20"/>
            <w:szCs w:val="20"/>
            <w:u w:val="none"/>
          </w:rPr>
          <w:t xml:space="preserve"> instrumentos y </w:t>
        </w:r>
        <w:r w:rsidR="00930E07" w:rsidRPr="00E74558">
          <w:rPr>
            <w:rStyle w:val="Hipervnculo"/>
            <w:color w:val="auto"/>
            <w:sz w:val="20"/>
            <w:szCs w:val="20"/>
            <w:u w:val="none"/>
          </w:rPr>
          <w:t>criterios de calificación que se vayan a aplicar.</w:t>
        </w:r>
      </w:hyperlink>
      <w:r w:rsidR="00930E07" w:rsidRPr="00E74558">
        <w:rPr>
          <w:sz w:val="20"/>
          <w:szCs w:val="20"/>
        </w:rPr>
        <w:t xml:space="preserve"> </w:t>
      </w:r>
    </w:p>
    <w:p w:rsidR="007F4CED" w:rsidRPr="00E74558" w:rsidRDefault="004A6FFF" w:rsidP="00BD19C0">
      <w:pPr>
        <w:pStyle w:val="Normal1"/>
        <w:spacing w:after="120" w:line="360" w:lineRule="auto"/>
        <w:ind w:left="851" w:hanging="284"/>
        <w:jc w:val="both"/>
        <w:rPr>
          <w:sz w:val="20"/>
          <w:szCs w:val="20"/>
        </w:rPr>
      </w:pPr>
      <w:hyperlink w:anchor="Mínimos" w:history="1">
        <w:r w:rsidR="007F4CED" w:rsidRPr="00E74558">
          <w:rPr>
            <w:rStyle w:val="Hipervnculo"/>
            <w:color w:val="auto"/>
            <w:sz w:val="20"/>
            <w:szCs w:val="20"/>
            <w:u w:val="none"/>
          </w:rPr>
          <w:t>7) Los contenidos y criterios de evaluación mínimos exigibles para superar cada materia en cada uno de los cursos de la etapa.</w:t>
        </w:r>
      </w:hyperlink>
      <w:r w:rsidR="007F4CED" w:rsidRPr="00E74558">
        <w:rPr>
          <w:sz w:val="20"/>
          <w:szCs w:val="20"/>
        </w:rPr>
        <w:t xml:space="preserve"> </w:t>
      </w:r>
    </w:p>
    <w:p w:rsidR="001E59AC" w:rsidRPr="00E74558" w:rsidRDefault="004A6FFF" w:rsidP="00BD19C0">
      <w:pPr>
        <w:pStyle w:val="Normal1"/>
        <w:spacing w:after="120" w:line="360" w:lineRule="auto"/>
        <w:ind w:left="851" w:hanging="284"/>
        <w:jc w:val="both"/>
        <w:rPr>
          <w:sz w:val="20"/>
          <w:szCs w:val="20"/>
        </w:rPr>
      </w:pPr>
      <w:hyperlink w:anchor="EvaluaINICIAL" w:history="1">
        <w:r w:rsidR="00DC3ECE" w:rsidRPr="00E74558">
          <w:rPr>
            <w:rStyle w:val="Hipervnculo"/>
            <w:color w:val="auto"/>
            <w:sz w:val="20"/>
            <w:szCs w:val="20"/>
            <w:u w:val="none"/>
          </w:rPr>
          <w:t>8</w:t>
        </w:r>
        <w:r w:rsidR="00391DC7" w:rsidRPr="00E74558">
          <w:rPr>
            <w:rStyle w:val="Hipervnculo"/>
            <w:color w:val="auto"/>
            <w:sz w:val="20"/>
            <w:szCs w:val="20"/>
            <w:u w:val="none"/>
          </w:rPr>
          <w:t>) C</w:t>
        </w:r>
        <w:r w:rsidR="00233F29" w:rsidRPr="00E74558">
          <w:rPr>
            <w:rStyle w:val="Hipervnculo"/>
            <w:color w:val="auto"/>
            <w:sz w:val="20"/>
            <w:szCs w:val="20"/>
            <w:u w:val="none"/>
          </w:rPr>
          <w:t>aracterística, consecuencias de sus resultados y diseño</w:t>
        </w:r>
        <w:r w:rsidR="00391DC7" w:rsidRPr="00E74558">
          <w:rPr>
            <w:rStyle w:val="Hipervnculo"/>
            <w:color w:val="auto"/>
            <w:sz w:val="20"/>
            <w:szCs w:val="20"/>
            <w:u w:val="none"/>
          </w:rPr>
          <w:t xml:space="preserve"> de la evaluación inicial</w:t>
        </w:r>
      </w:hyperlink>
    </w:p>
    <w:p w:rsidR="001E59AC" w:rsidRPr="00E74558" w:rsidRDefault="001E59AC" w:rsidP="00BD19C0">
      <w:pPr>
        <w:pStyle w:val="Normal1"/>
        <w:spacing w:after="120" w:line="360" w:lineRule="auto"/>
        <w:ind w:left="851" w:hanging="284"/>
        <w:jc w:val="both"/>
        <w:rPr>
          <w:sz w:val="20"/>
          <w:szCs w:val="20"/>
        </w:rPr>
      </w:pPr>
      <w:r w:rsidRPr="00E74558">
        <w:rPr>
          <w:sz w:val="20"/>
          <w:szCs w:val="20"/>
        </w:rPr>
        <w:t xml:space="preserve">9) </w:t>
      </w:r>
      <w:hyperlink w:anchor="ExtraordinariaOrientación" w:history="1">
        <w:r w:rsidRPr="00E74558">
          <w:rPr>
            <w:sz w:val="20"/>
            <w:szCs w:val="20"/>
          </w:rPr>
          <w:t>Pruebas</w:t>
        </w:r>
      </w:hyperlink>
      <w:r w:rsidR="00BA48C1" w:rsidRPr="00E74558">
        <w:rPr>
          <w:sz w:val="20"/>
          <w:szCs w:val="20"/>
        </w:rPr>
        <w:t xml:space="preserve"> extraordinari</w:t>
      </w:r>
      <w:r w:rsidRPr="00E74558">
        <w:rPr>
          <w:sz w:val="20"/>
          <w:szCs w:val="20"/>
        </w:rPr>
        <w:t>as: actividades de apoyo, criterios de la prueba e informe con evaluación negativa.</w:t>
      </w:r>
    </w:p>
    <w:p w:rsidR="00930E07" w:rsidRPr="00E74558" w:rsidRDefault="004A6FFF" w:rsidP="00BD19C0">
      <w:pPr>
        <w:pStyle w:val="Normal1"/>
        <w:spacing w:after="120" w:line="360" w:lineRule="auto"/>
        <w:ind w:left="851" w:hanging="284"/>
        <w:jc w:val="both"/>
        <w:rPr>
          <w:sz w:val="20"/>
          <w:szCs w:val="20"/>
        </w:rPr>
      </w:pPr>
      <w:hyperlink w:anchor="Recuperaciones" w:history="1">
        <w:r w:rsidR="007640EF" w:rsidRPr="00E74558">
          <w:rPr>
            <w:rStyle w:val="Hipervnculo"/>
            <w:color w:val="auto"/>
            <w:sz w:val="20"/>
            <w:szCs w:val="20"/>
            <w:u w:val="none"/>
          </w:rPr>
          <w:t>10</w:t>
        </w:r>
        <w:r w:rsidR="00DC3ECE" w:rsidRPr="00E74558">
          <w:rPr>
            <w:rStyle w:val="Hipervnculo"/>
            <w:color w:val="auto"/>
            <w:sz w:val="20"/>
            <w:szCs w:val="20"/>
            <w:u w:val="none"/>
          </w:rPr>
          <w:t>) Las actividades de recuperación para los alumnos con materias no superadas de cursos anteriores y las orientaciones y apoyos para lograr dicha recuperación.</w:t>
        </w:r>
      </w:hyperlink>
      <w:r w:rsidR="00DC3ECE" w:rsidRPr="00E74558">
        <w:rPr>
          <w:sz w:val="20"/>
          <w:szCs w:val="20"/>
        </w:rPr>
        <w:t xml:space="preserve"> </w:t>
      </w:r>
      <w:r w:rsidR="00930E07" w:rsidRPr="00E74558">
        <w:rPr>
          <w:sz w:val="20"/>
          <w:szCs w:val="20"/>
        </w:rPr>
        <w:t xml:space="preserve"> </w:t>
      </w:r>
    </w:p>
    <w:p w:rsidR="00930E07" w:rsidRPr="00E74558" w:rsidRDefault="004A6FFF" w:rsidP="00BD19C0">
      <w:pPr>
        <w:pStyle w:val="Normal1"/>
        <w:spacing w:after="120" w:line="360" w:lineRule="auto"/>
        <w:ind w:left="851" w:hanging="284"/>
        <w:jc w:val="both"/>
        <w:rPr>
          <w:sz w:val="20"/>
          <w:szCs w:val="20"/>
        </w:rPr>
      </w:pPr>
      <w:hyperlink w:anchor="Diversidad" w:history="1">
        <w:r w:rsidR="00930E07" w:rsidRPr="00E74558">
          <w:rPr>
            <w:rStyle w:val="Hipervnculo"/>
            <w:color w:val="auto"/>
            <w:sz w:val="20"/>
            <w:szCs w:val="20"/>
            <w:u w:val="none"/>
          </w:rPr>
          <w:t>1</w:t>
        </w:r>
        <w:r w:rsidR="007640EF" w:rsidRPr="00E74558">
          <w:rPr>
            <w:rStyle w:val="Hipervnculo"/>
            <w:color w:val="auto"/>
            <w:sz w:val="20"/>
            <w:szCs w:val="20"/>
            <w:u w:val="none"/>
          </w:rPr>
          <w:t>1</w:t>
        </w:r>
        <w:r w:rsidR="00930E07" w:rsidRPr="00E74558">
          <w:rPr>
            <w:rStyle w:val="Hipervnculo"/>
            <w:color w:val="auto"/>
            <w:sz w:val="20"/>
            <w:szCs w:val="20"/>
            <w:u w:val="none"/>
          </w:rPr>
          <w:t xml:space="preserve">) </w:t>
        </w:r>
        <w:r w:rsidR="007F4CED" w:rsidRPr="00E74558">
          <w:rPr>
            <w:rStyle w:val="Hipervnculo"/>
            <w:color w:val="auto"/>
            <w:sz w:val="20"/>
            <w:szCs w:val="20"/>
            <w:u w:val="none"/>
          </w:rPr>
          <w:t xml:space="preserve">Concreción del Plan </w:t>
        </w:r>
        <w:r w:rsidR="00930E07" w:rsidRPr="00E74558">
          <w:rPr>
            <w:rStyle w:val="Hipervnculo"/>
            <w:color w:val="auto"/>
            <w:sz w:val="20"/>
            <w:szCs w:val="20"/>
            <w:u w:val="none"/>
          </w:rPr>
          <w:t>de atención a la diversidad y las adaptaciones curriculares para los alumnos que las precisen.</w:t>
        </w:r>
      </w:hyperlink>
      <w:r w:rsidR="00930E07" w:rsidRPr="00E74558">
        <w:rPr>
          <w:sz w:val="20"/>
          <w:szCs w:val="20"/>
        </w:rPr>
        <w:t xml:space="preserve"> </w:t>
      </w:r>
    </w:p>
    <w:p w:rsidR="006D340B" w:rsidRPr="00E74558" w:rsidRDefault="004A6FFF" w:rsidP="00BD19C0">
      <w:pPr>
        <w:pStyle w:val="Normal1"/>
        <w:spacing w:after="120" w:line="360" w:lineRule="auto"/>
        <w:ind w:left="851" w:hanging="284"/>
        <w:jc w:val="both"/>
        <w:rPr>
          <w:sz w:val="20"/>
          <w:szCs w:val="20"/>
        </w:rPr>
      </w:pPr>
      <w:hyperlink w:anchor="Metodología" w:history="1">
        <w:r w:rsidR="007640EF" w:rsidRPr="00E74558">
          <w:rPr>
            <w:rStyle w:val="Hipervnculo"/>
            <w:color w:val="auto"/>
            <w:sz w:val="20"/>
            <w:szCs w:val="20"/>
            <w:u w:val="none"/>
          </w:rPr>
          <w:t>12</w:t>
        </w:r>
        <w:r w:rsidR="006D340B" w:rsidRPr="00E74558">
          <w:rPr>
            <w:rStyle w:val="Hipervnculo"/>
            <w:color w:val="auto"/>
            <w:sz w:val="20"/>
            <w:szCs w:val="20"/>
            <w:u w:val="none"/>
          </w:rPr>
          <w:t>) L</w:t>
        </w:r>
        <w:r w:rsidR="00FA1BF8">
          <w:rPr>
            <w:rStyle w:val="Hipervnculo"/>
            <w:color w:val="auto"/>
            <w:sz w:val="20"/>
            <w:szCs w:val="20"/>
            <w:u w:val="none"/>
          </w:rPr>
          <w:t>a</w:t>
        </w:r>
        <w:r w:rsidR="006D340B" w:rsidRPr="00E74558">
          <w:rPr>
            <w:rStyle w:val="Hipervnculo"/>
            <w:color w:val="auto"/>
            <w:sz w:val="20"/>
            <w:szCs w:val="20"/>
            <w:u w:val="none"/>
          </w:rPr>
          <w:t>s concre</w:t>
        </w:r>
        <w:r w:rsidR="00E74558">
          <w:rPr>
            <w:rStyle w:val="Hipervnculo"/>
            <w:color w:val="auto"/>
            <w:sz w:val="20"/>
            <w:szCs w:val="20"/>
            <w:u w:val="none"/>
          </w:rPr>
          <w:t>c</w:t>
        </w:r>
        <w:r w:rsidR="006D340B" w:rsidRPr="00E74558">
          <w:rPr>
            <w:rStyle w:val="Hipervnculo"/>
            <w:color w:val="auto"/>
            <w:sz w:val="20"/>
            <w:szCs w:val="20"/>
            <w:u w:val="none"/>
          </w:rPr>
          <w:t>iones metodológicas que orientarán la práctica en cada una de las materias.</w:t>
        </w:r>
      </w:hyperlink>
      <w:r w:rsidR="006D340B" w:rsidRPr="00E74558">
        <w:rPr>
          <w:sz w:val="20"/>
          <w:szCs w:val="20"/>
        </w:rPr>
        <w:t xml:space="preserve"> </w:t>
      </w:r>
    </w:p>
    <w:p w:rsidR="006D340B" w:rsidRPr="00E74558" w:rsidRDefault="007640EF" w:rsidP="00BD19C0">
      <w:pPr>
        <w:pStyle w:val="Normal1"/>
        <w:spacing w:after="120" w:line="360" w:lineRule="auto"/>
        <w:ind w:left="851" w:hanging="284"/>
        <w:jc w:val="both"/>
        <w:rPr>
          <w:sz w:val="20"/>
          <w:szCs w:val="20"/>
        </w:rPr>
      </w:pPr>
      <w:r w:rsidRPr="00E74558">
        <w:rPr>
          <w:sz w:val="20"/>
          <w:szCs w:val="20"/>
        </w:rPr>
        <w:t>13</w:t>
      </w:r>
      <w:r w:rsidR="006D340B" w:rsidRPr="00E74558">
        <w:rPr>
          <w:sz w:val="20"/>
          <w:szCs w:val="20"/>
        </w:rPr>
        <w:t>) Los materiales y recursos didácticos que se vayan a utilizar, incluidos los materiales curriculares y libros d</w:t>
      </w:r>
      <w:r w:rsidR="00C91496" w:rsidRPr="00E74558">
        <w:rPr>
          <w:sz w:val="20"/>
          <w:szCs w:val="20"/>
        </w:rPr>
        <w:t>e texto para uso del alumnado y uso de las TIC</w:t>
      </w:r>
    </w:p>
    <w:p w:rsidR="00930E07" w:rsidRPr="00E74558" w:rsidRDefault="004A6FFF" w:rsidP="00BD19C0">
      <w:pPr>
        <w:pStyle w:val="Normal1"/>
        <w:spacing w:after="120" w:line="360" w:lineRule="auto"/>
        <w:ind w:left="851" w:hanging="284"/>
        <w:jc w:val="both"/>
        <w:rPr>
          <w:sz w:val="20"/>
          <w:szCs w:val="20"/>
        </w:rPr>
      </w:pPr>
      <w:hyperlink w:anchor="AnimaLectura" w:history="1">
        <w:r w:rsidR="00930E07" w:rsidRPr="00E74558">
          <w:rPr>
            <w:rStyle w:val="Hipervnculo"/>
            <w:color w:val="auto"/>
            <w:sz w:val="20"/>
            <w:szCs w:val="20"/>
            <w:u w:val="none"/>
          </w:rPr>
          <w:t>1</w:t>
        </w:r>
        <w:r w:rsidR="007640EF" w:rsidRPr="00E74558">
          <w:rPr>
            <w:rStyle w:val="Hipervnculo"/>
            <w:color w:val="auto"/>
            <w:sz w:val="20"/>
            <w:szCs w:val="20"/>
            <w:u w:val="none"/>
          </w:rPr>
          <w:t>4</w:t>
        </w:r>
        <w:r w:rsidR="00930E07" w:rsidRPr="00E74558">
          <w:rPr>
            <w:rStyle w:val="Hipervnculo"/>
            <w:color w:val="auto"/>
            <w:sz w:val="20"/>
            <w:szCs w:val="20"/>
            <w:u w:val="none"/>
          </w:rPr>
          <w:t xml:space="preserve">) </w:t>
        </w:r>
        <w:r w:rsidR="006D340B" w:rsidRPr="00E74558">
          <w:rPr>
            <w:rStyle w:val="Hipervnculo"/>
            <w:color w:val="auto"/>
            <w:sz w:val="20"/>
            <w:szCs w:val="20"/>
            <w:u w:val="none"/>
          </w:rPr>
          <w:t>Plan de</w:t>
        </w:r>
        <w:r w:rsidR="00930E07" w:rsidRPr="00E74558">
          <w:rPr>
            <w:rStyle w:val="Hipervnculo"/>
            <w:color w:val="auto"/>
            <w:sz w:val="20"/>
            <w:szCs w:val="20"/>
            <w:u w:val="none"/>
          </w:rPr>
          <w:t xml:space="preserve"> lectura </w:t>
        </w:r>
        <w:r w:rsidR="00C91496" w:rsidRPr="00E74558">
          <w:rPr>
            <w:rStyle w:val="Hipervnculo"/>
            <w:color w:val="auto"/>
            <w:sz w:val="20"/>
            <w:szCs w:val="20"/>
            <w:u w:val="none"/>
          </w:rPr>
          <w:t>específico de la materia</w:t>
        </w:r>
        <w:r w:rsidR="00930E07" w:rsidRPr="00E74558">
          <w:rPr>
            <w:rStyle w:val="Hipervnculo"/>
            <w:color w:val="auto"/>
            <w:sz w:val="20"/>
            <w:szCs w:val="20"/>
            <w:u w:val="none"/>
          </w:rPr>
          <w:t>.</w:t>
        </w:r>
      </w:hyperlink>
      <w:r w:rsidR="00930E07" w:rsidRPr="00E74558">
        <w:rPr>
          <w:sz w:val="20"/>
          <w:szCs w:val="20"/>
        </w:rPr>
        <w:t xml:space="preserve"> </w:t>
      </w:r>
    </w:p>
    <w:p w:rsidR="00161F5F" w:rsidRPr="00E74558" w:rsidRDefault="004A6FFF" w:rsidP="00BD19C0">
      <w:pPr>
        <w:pStyle w:val="Normal1"/>
        <w:spacing w:after="120" w:line="360" w:lineRule="auto"/>
        <w:ind w:left="851" w:hanging="284"/>
        <w:jc w:val="both"/>
        <w:rPr>
          <w:sz w:val="20"/>
          <w:szCs w:val="20"/>
        </w:rPr>
      </w:pPr>
      <w:hyperlink w:anchor="TIC" w:history="1">
        <w:r w:rsidR="007640EF" w:rsidRPr="00E74558">
          <w:rPr>
            <w:rStyle w:val="Hipervnculo"/>
            <w:color w:val="auto"/>
            <w:sz w:val="20"/>
            <w:szCs w:val="20"/>
            <w:u w:val="none"/>
          </w:rPr>
          <w:t>15</w:t>
        </w:r>
        <w:r w:rsidR="00161F5F" w:rsidRPr="00E74558">
          <w:rPr>
            <w:rStyle w:val="Hipervnculo"/>
            <w:color w:val="auto"/>
            <w:sz w:val="20"/>
            <w:szCs w:val="20"/>
            <w:u w:val="none"/>
          </w:rPr>
          <w:t>) Tratamiento de elementos transversales.</w:t>
        </w:r>
      </w:hyperlink>
      <w:r w:rsidR="00161F5F" w:rsidRPr="00E74558">
        <w:rPr>
          <w:sz w:val="20"/>
          <w:szCs w:val="20"/>
        </w:rPr>
        <w:t xml:space="preserve"> </w:t>
      </w:r>
    </w:p>
    <w:p w:rsidR="00391DC7" w:rsidRPr="00E74558" w:rsidRDefault="004A6FFF" w:rsidP="00BD19C0">
      <w:pPr>
        <w:pStyle w:val="Normal1"/>
        <w:spacing w:after="120" w:line="360" w:lineRule="auto"/>
        <w:ind w:left="851" w:hanging="284"/>
        <w:jc w:val="both"/>
        <w:rPr>
          <w:rStyle w:val="Hipervnculo"/>
          <w:color w:val="auto"/>
          <w:sz w:val="20"/>
          <w:szCs w:val="20"/>
          <w:u w:val="none"/>
        </w:rPr>
      </w:pPr>
      <w:hyperlink w:anchor="Valores" w:history="1">
        <w:r w:rsidR="007640EF" w:rsidRPr="00E74558">
          <w:rPr>
            <w:rStyle w:val="Hipervnculo"/>
            <w:color w:val="auto"/>
            <w:sz w:val="20"/>
            <w:szCs w:val="20"/>
            <w:u w:val="none"/>
          </w:rPr>
          <w:t>16</w:t>
        </w:r>
        <w:r w:rsidR="00391DC7" w:rsidRPr="00E74558">
          <w:rPr>
            <w:rStyle w:val="Hipervnculo"/>
            <w:color w:val="auto"/>
            <w:sz w:val="20"/>
            <w:szCs w:val="20"/>
            <w:u w:val="none"/>
          </w:rPr>
          <w:t xml:space="preserve">) </w:t>
        </w:r>
        <w:r w:rsidR="00161F5F" w:rsidRPr="00E74558">
          <w:rPr>
            <w:rStyle w:val="Hipervnculo"/>
            <w:color w:val="auto"/>
            <w:sz w:val="20"/>
            <w:szCs w:val="20"/>
            <w:u w:val="none"/>
          </w:rPr>
          <w:t>Medidas complementarias para el tratamiento de la materia dentro del Proyecto Bilingüe</w:t>
        </w:r>
        <w:r w:rsidR="00391DC7" w:rsidRPr="00E74558">
          <w:rPr>
            <w:rStyle w:val="Hipervnculo"/>
            <w:color w:val="auto"/>
            <w:sz w:val="20"/>
            <w:szCs w:val="20"/>
            <w:u w:val="none"/>
          </w:rPr>
          <w:t>.</w:t>
        </w:r>
      </w:hyperlink>
      <w:r w:rsidR="00391DC7" w:rsidRPr="00E74558">
        <w:rPr>
          <w:rStyle w:val="Hipervnculo"/>
          <w:color w:val="auto"/>
          <w:sz w:val="20"/>
          <w:szCs w:val="20"/>
          <w:u w:val="none"/>
        </w:rPr>
        <w:t xml:space="preserve"> </w:t>
      </w:r>
    </w:p>
    <w:p w:rsidR="00930E07" w:rsidRPr="00E74558" w:rsidRDefault="004A6FFF" w:rsidP="00BD19C0">
      <w:pPr>
        <w:pStyle w:val="Normal1"/>
        <w:spacing w:after="120" w:line="360" w:lineRule="auto"/>
        <w:ind w:left="851" w:hanging="284"/>
        <w:jc w:val="both"/>
        <w:rPr>
          <w:sz w:val="20"/>
          <w:szCs w:val="20"/>
        </w:rPr>
      </w:pPr>
      <w:hyperlink w:anchor="Extraescolares" w:history="1">
        <w:r w:rsidR="00391DC7" w:rsidRPr="00E74558">
          <w:rPr>
            <w:rStyle w:val="Hipervnculo"/>
            <w:color w:val="auto"/>
            <w:sz w:val="20"/>
            <w:szCs w:val="20"/>
            <w:u w:val="none"/>
          </w:rPr>
          <w:t>1</w:t>
        </w:r>
        <w:r w:rsidR="007640EF" w:rsidRPr="00E74558">
          <w:rPr>
            <w:rStyle w:val="Hipervnculo"/>
            <w:color w:val="auto"/>
            <w:sz w:val="20"/>
            <w:szCs w:val="20"/>
            <w:u w:val="none"/>
          </w:rPr>
          <w:t>7</w:t>
        </w:r>
        <w:r w:rsidR="00391DC7" w:rsidRPr="00E74558">
          <w:rPr>
            <w:rStyle w:val="Hipervnculo"/>
            <w:color w:val="auto"/>
            <w:sz w:val="20"/>
            <w:szCs w:val="20"/>
            <w:u w:val="none"/>
          </w:rPr>
          <w:t>) Las actividades complementarias y extraescolares.</w:t>
        </w:r>
      </w:hyperlink>
      <w:r w:rsidR="00391DC7" w:rsidRPr="00E74558">
        <w:rPr>
          <w:sz w:val="20"/>
          <w:szCs w:val="20"/>
        </w:rPr>
        <w:t xml:space="preserve"> </w:t>
      </w:r>
    </w:p>
    <w:p w:rsidR="00930E07" w:rsidRPr="00E74558" w:rsidRDefault="004A6FFF" w:rsidP="00BD19C0">
      <w:pPr>
        <w:pStyle w:val="Normal1"/>
        <w:spacing w:after="120" w:line="360" w:lineRule="auto"/>
        <w:ind w:left="851" w:hanging="284"/>
        <w:jc w:val="both"/>
        <w:rPr>
          <w:sz w:val="20"/>
          <w:szCs w:val="20"/>
        </w:rPr>
      </w:pPr>
      <w:hyperlink w:anchor="RevisiónProgramación" w:history="1">
        <w:r w:rsidR="007640EF" w:rsidRPr="00E74558">
          <w:rPr>
            <w:rStyle w:val="Hipervnculo"/>
            <w:color w:val="auto"/>
            <w:sz w:val="20"/>
            <w:szCs w:val="20"/>
            <w:u w:val="none"/>
          </w:rPr>
          <w:t>18</w:t>
        </w:r>
        <w:r w:rsidR="00233F29" w:rsidRPr="00E74558">
          <w:rPr>
            <w:rStyle w:val="Hipervnculo"/>
            <w:color w:val="auto"/>
            <w:sz w:val="20"/>
            <w:szCs w:val="20"/>
            <w:u w:val="none"/>
          </w:rPr>
          <w:t xml:space="preserve">) Mecanismos de revisión, evaluación y modificación de </w:t>
        </w:r>
        <w:r w:rsidR="0093169F" w:rsidRPr="00E74558">
          <w:rPr>
            <w:rStyle w:val="Hipervnculo"/>
            <w:color w:val="auto"/>
            <w:sz w:val="20"/>
            <w:szCs w:val="20"/>
            <w:u w:val="none"/>
          </w:rPr>
          <w:t>la programación</w:t>
        </w:r>
        <w:r w:rsidR="00233F29" w:rsidRPr="00E74558">
          <w:rPr>
            <w:rStyle w:val="Hipervnculo"/>
            <w:color w:val="auto"/>
            <w:sz w:val="20"/>
            <w:szCs w:val="20"/>
            <w:u w:val="none"/>
          </w:rPr>
          <w:t>.</w:t>
        </w:r>
      </w:hyperlink>
    </w:p>
    <w:p w:rsidR="00930E07" w:rsidRPr="00E74558" w:rsidRDefault="00930E07" w:rsidP="00BD19C0">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E74558">
        <w:trPr>
          <w:cantSplit/>
          <w:trHeight w:val="350"/>
        </w:trPr>
        <w:tc>
          <w:tcPr>
            <w:tcW w:w="4424" w:type="dxa"/>
            <w:tcBorders>
              <w:bottom w:val="single" w:sz="4" w:space="0" w:color="auto"/>
            </w:tcBorders>
            <w:shd w:val="clear" w:color="auto" w:fill="FFFFCC"/>
            <w:vAlign w:val="center"/>
          </w:tcPr>
          <w:p w:rsidR="00930E07" w:rsidRPr="00E74558" w:rsidRDefault="00930E07" w:rsidP="00BD19C0">
            <w:pPr>
              <w:spacing w:before="60" w:after="60" w:line="360" w:lineRule="auto"/>
              <w:jc w:val="both"/>
              <w:rPr>
                <w:b/>
                <w:bCs/>
                <w:color w:val="000000"/>
                <w:sz w:val="20"/>
                <w:szCs w:val="20"/>
              </w:rPr>
            </w:pPr>
            <w:r w:rsidRPr="00E74558">
              <w:rPr>
                <w:b/>
                <w:bCs/>
                <w:color w:val="000000"/>
                <w:sz w:val="20"/>
                <w:szCs w:val="20"/>
              </w:rPr>
              <w:lastRenderedPageBreak/>
              <w:t xml:space="preserve">Realizado por: </w:t>
            </w:r>
            <w:r w:rsidRPr="00E74558">
              <w:rPr>
                <w:color w:val="000000"/>
                <w:sz w:val="20"/>
                <w:szCs w:val="20"/>
              </w:rPr>
              <w:t xml:space="preserve"> </w:t>
            </w:r>
          </w:p>
        </w:tc>
        <w:tc>
          <w:tcPr>
            <w:tcW w:w="4320" w:type="dxa"/>
            <w:tcBorders>
              <w:bottom w:val="single" w:sz="4" w:space="0" w:color="auto"/>
            </w:tcBorders>
            <w:shd w:val="clear" w:color="auto" w:fill="FFFFCC"/>
            <w:vAlign w:val="center"/>
          </w:tcPr>
          <w:p w:rsidR="00930E07" w:rsidRPr="00E74558" w:rsidRDefault="00930E07" w:rsidP="00BD19C0">
            <w:pPr>
              <w:spacing w:before="60" w:after="60" w:line="360" w:lineRule="auto"/>
              <w:jc w:val="both"/>
              <w:rPr>
                <w:b/>
                <w:bCs/>
                <w:color w:val="000000"/>
                <w:sz w:val="20"/>
                <w:szCs w:val="20"/>
              </w:rPr>
            </w:pPr>
            <w:r w:rsidRPr="00E74558">
              <w:rPr>
                <w:b/>
                <w:bCs/>
                <w:color w:val="000000"/>
                <w:sz w:val="20"/>
                <w:szCs w:val="20"/>
              </w:rPr>
              <w:t xml:space="preserve">Revisado por:  </w:t>
            </w:r>
            <w:r w:rsidRPr="00E74558">
              <w:rPr>
                <w:color w:val="000000"/>
                <w:sz w:val="20"/>
                <w:szCs w:val="20"/>
              </w:rPr>
              <w:t xml:space="preserve"> </w:t>
            </w:r>
          </w:p>
        </w:tc>
      </w:tr>
      <w:tr w:rsidR="00930E07" w:rsidRPr="00E74558">
        <w:trPr>
          <w:cantSplit/>
          <w:trHeight w:val="345"/>
        </w:trPr>
        <w:tc>
          <w:tcPr>
            <w:tcW w:w="4424" w:type="dxa"/>
            <w:tcBorders>
              <w:bottom w:val="dotted" w:sz="4" w:space="0" w:color="auto"/>
            </w:tcBorders>
            <w:vAlign w:val="center"/>
          </w:tcPr>
          <w:p w:rsidR="00930E07" w:rsidRPr="00E74558" w:rsidRDefault="00930E07" w:rsidP="00BD19C0">
            <w:pPr>
              <w:pStyle w:val="Encabezado"/>
              <w:spacing w:before="60" w:after="60" w:line="360" w:lineRule="auto"/>
              <w:jc w:val="both"/>
              <w:rPr>
                <w:color w:val="000000"/>
                <w:sz w:val="20"/>
                <w:szCs w:val="20"/>
              </w:rPr>
            </w:pPr>
            <w:r w:rsidRPr="00E74558">
              <w:rPr>
                <w:color w:val="000000"/>
                <w:sz w:val="20"/>
                <w:szCs w:val="20"/>
              </w:rPr>
              <w:t xml:space="preserve">Profesor/a </w:t>
            </w:r>
          </w:p>
        </w:tc>
        <w:tc>
          <w:tcPr>
            <w:tcW w:w="4320" w:type="dxa"/>
            <w:tcBorders>
              <w:bottom w:val="dotted" w:sz="4" w:space="0" w:color="auto"/>
            </w:tcBorders>
            <w:vAlign w:val="center"/>
          </w:tcPr>
          <w:p w:rsidR="00930E07" w:rsidRPr="00E74558" w:rsidRDefault="00930E07" w:rsidP="00BD19C0">
            <w:pPr>
              <w:pStyle w:val="Encabezado"/>
              <w:spacing w:before="60" w:after="60" w:line="360" w:lineRule="auto"/>
              <w:jc w:val="both"/>
              <w:rPr>
                <w:color w:val="000000"/>
                <w:sz w:val="20"/>
                <w:szCs w:val="20"/>
              </w:rPr>
            </w:pPr>
            <w:r w:rsidRPr="00E74558">
              <w:rPr>
                <w:color w:val="000000"/>
                <w:sz w:val="20"/>
                <w:szCs w:val="20"/>
              </w:rPr>
              <w:t>Jefe del Departamento</w:t>
            </w:r>
            <w:r w:rsidR="00E74558">
              <w:rPr>
                <w:color w:val="000000"/>
                <w:sz w:val="20"/>
                <w:szCs w:val="20"/>
              </w:rPr>
              <w:t>: Eduardo Ezquerra</w:t>
            </w:r>
          </w:p>
        </w:tc>
      </w:tr>
      <w:tr w:rsidR="00930E07" w:rsidRPr="00E74558">
        <w:trPr>
          <w:cantSplit/>
          <w:trHeight w:val="284"/>
        </w:trPr>
        <w:tc>
          <w:tcPr>
            <w:tcW w:w="4424" w:type="dxa"/>
            <w:tcBorders>
              <w:top w:val="dotted" w:sz="4" w:space="0" w:color="auto"/>
              <w:bottom w:val="single" w:sz="4" w:space="0" w:color="auto"/>
            </w:tcBorders>
            <w:vAlign w:val="center"/>
          </w:tcPr>
          <w:p w:rsidR="00930E07" w:rsidRPr="00E74558" w:rsidRDefault="00930E07" w:rsidP="00BD19C0">
            <w:pPr>
              <w:spacing w:before="60" w:after="60" w:line="360" w:lineRule="auto"/>
              <w:jc w:val="both"/>
              <w:rPr>
                <w:color w:val="000000"/>
                <w:sz w:val="20"/>
                <w:szCs w:val="20"/>
              </w:rPr>
            </w:pPr>
            <w:r w:rsidRPr="00E74558">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E74558" w:rsidRDefault="00930E07" w:rsidP="00BD19C0">
            <w:pPr>
              <w:pStyle w:val="Encabezado"/>
              <w:spacing w:before="60" w:after="60" w:line="360" w:lineRule="auto"/>
              <w:jc w:val="both"/>
              <w:rPr>
                <w:color w:val="000000"/>
                <w:sz w:val="20"/>
                <w:szCs w:val="20"/>
              </w:rPr>
            </w:pPr>
            <w:r w:rsidRPr="00E74558">
              <w:rPr>
                <w:color w:val="000000"/>
                <w:sz w:val="20"/>
                <w:szCs w:val="20"/>
              </w:rPr>
              <w:t xml:space="preserve">Fecha: </w:t>
            </w:r>
            <w:r w:rsidR="00E74558">
              <w:rPr>
                <w:color w:val="000000"/>
                <w:sz w:val="20"/>
                <w:szCs w:val="20"/>
              </w:rPr>
              <w:t>04/10/2019</w:t>
            </w:r>
          </w:p>
        </w:tc>
      </w:tr>
    </w:tbl>
    <w:p w:rsidR="0093169F" w:rsidRPr="00E74558" w:rsidRDefault="0093169F" w:rsidP="00BD19C0">
      <w:pPr>
        <w:spacing w:line="360" w:lineRule="auto"/>
        <w:rPr>
          <w:sz w:val="20"/>
          <w:szCs w:val="20"/>
        </w:rPr>
      </w:pPr>
    </w:p>
    <w:p w:rsidR="0093169F" w:rsidRPr="00E74558" w:rsidRDefault="0093169F" w:rsidP="00BD19C0">
      <w:pPr>
        <w:spacing w:line="360" w:lineRule="auto"/>
        <w:rPr>
          <w:sz w:val="20"/>
          <w:szCs w:val="20"/>
        </w:rPr>
      </w:pPr>
    </w:p>
    <w:p w:rsidR="002979B7" w:rsidRPr="00E74558" w:rsidRDefault="002979B7" w:rsidP="00BD19C0">
      <w:pPr>
        <w:shd w:val="clear" w:color="auto" w:fill="CCFFCC"/>
        <w:spacing w:line="360" w:lineRule="auto"/>
        <w:ind w:left="-540" w:right="-496"/>
        <w:jc w:val="both"/>
        <w:rPr>
          <w:b/>
          <w:color w:val="000000"/>
          <w:sz w:val="20"/>
          <w:szCs w:val="20"/>
        </w:rPr>
      </w:pPr>
      <w:r w:rsidRPr="00E74558">
        <w:rPr>
          <w:b/>
          <w:color w:val="000000"/>
          <w:sz w:val="20"/>
          <w:szCs w:val="20"/>
        </w:rPr>
        <w:t>1.-</w:t>
      </w:r>
      <w:bookmarkStart w:id="0" w:name="Objetivos"/>
      <w:bookmarkEnd w:id="0"/>
      <w:r w:rsidR="00DD36B2" w:rsidRPr="00E74558">
        <w:rPr>
          <w:b/>
          <w:color w:val="000000"/>
          <w:sz w:val="20"/>
          <w:szCs w:val="20"/>
        </w:rPr>
        <w:t>)</w:t>
      </w:r>
      <w:r w:rsidRPr="00E74558">
        <w:rPr>
          <w:b/>
          <w:color w:val="000000"/>
          <w:sz w:val="20"/>
          <w:szCs w:val="20"/>
        </w:rPr>
        <w:t xml:space="preserve"> OBJETIVOS DE LA MATERIA.</w:t>
      </w:r>
    </w:p>
    <w:p w:rsidR="00DC590E" w:rsidRPr="00E74558" w:rsidRDefault="00DC590E" w:rsidP="00BD19C0">
      <w:pPr>
        <w:shd w:val="clear" w:color="auto" w:fill="FFFFFF"/>
        <w:spacing w:line="360" w:lineRule="auto"/>
        <w:ind w:left="-540" w:right="-496" w:firstLine="540"/>
        <w:jc w:val="both"/>
        <w:rPr>
          <w:b/>
          <w:color w:val="000000"/>
          <w:sz w:val="20"/>
          <w:szCs w:val="20"/>
        </w:rPr>
      </w:pPr>
    </w:p>
    <w:p w:rsidR="003030E1" w:rsidRPr="00E74558" w:rsidRDefault="003030E1" w:rsidP="00BD19C0">
      <w:pPr>
        <w:shd w:val="clear" w:color="auto" w:fill="FFFFFF"/>
        <w:spacing w:line="360" w:lineRule="auto"/>
        <w:ind w:left="-540" w:right="-496" w:firstLine="540"/>
        <w:jc w:val="both"/>
        <w:rPr>
          <w:b/>
          <w:color w:val="000000"/>
          <w:sz w:val="20"/>
          <w:szCs w:val="20"/>
        </w:rPr>
      </w:pPr>
      <w:r w:rsidRPr="00E74558">
        <w:rPr>
          <w:b/>
          <w:color w:val="000000"/>
          <w:sz w:val="20"/>
          <w:szCs w:val="20"/>
        </w:rPr>
        <w:t>1.</w:t>
      </w:r>
      <w:r w:rsidR="00DC590E" w:rsidRPr="00E74558">
        <w:rPr>
          <w:b/>
          <w:color w:val="000000"/>
          <w:sz w:val="20"/>
          <w:szCs w:val="20"/>
        </w:rPr>
        <w:t>1.</w:t>
      </w:r>
      <w:r w:rsidRPr="00E74558">
        <w:rPr>
          <w:b/>
          <w:color w:val="000000"/>
          <w:sz w:val="20"/>
          <w:szCs w:val="20"/>
        </w:rPr>
        <w:t>- OBJETIVOS DE LA MATERIA A LO LARGO DE LA ETAPA.</w:t>
      </w:r>
    </w:p>
    <w:p w:rsidR="003030E1" w:rsidRPr="00E74558" w:rsidRDefault="003030E1" w:rsidP="00BD19C0">
      <w:pPr>
        <w:spacing w:line="360" w:lineRule="auto"/>
        <w:rPr>
          <w:sz w:val="20"/>
          <w:szCs w:val="20"/>
        </w:rPr>
      </w:pPr>
    </w:p>
    <w:p w:rsidR="00F667E4" w:rsidRPr="00E74558" w:rsidRDefault="00F667E4" w:rsidP="00BD19C0">
      <w:pPr>
        <w:tabs>
          <w:tab w:val="left" w:pos="11520"/>
        </w:tabs>
        <w:spacing w:before="80" w:line="360" w:lineRule="auto"/>
        <w:ind w:left="360" w:hanging="360"/>
        <w:jc w:val="both"/>
        <w:rPr>
          <w:sz w:val="20"/>
          <w:szCs w:val="20"/>
          <w:lang w:eastAsia="ja-JP"/>
        </w:rPr>
      </w:pPr>
      <w:r w:rsidRPr="00E74558">
        <w:rPr>
          <w:sz w:val="20"/>
          <w:szCs w:val="20"/>
          <w:lang w:eastAsia="ja-JP"/>
        </w:rPr>
        <w:t>1.- Mejorar la capacidad de pensamiento reflexivo e incorporar al lenguaje y modos de argumentación las formas de expresión y razonamiento matemático, tanto en los procesos matemáticos o científicos como en los distintos hábitos de la actividad humana. Utilizar correctamente el lenguaje matemático con el fin de comunicarse de manera clara, concisa, precisa y rigurosa.</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 xml:space="preserve"> 2.- Reconocer, plantear y resolver situaciones de la vida cotidiana utilizando estrategias, procedimientos y recursos propios de la actividad matemática. Analizar la adecuación de las soluciones obtenidas y valorar los procesos desarrollados.</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 xml:space="preserve"> 3.- Cuantificar aquellos aspectos de la realidad que permitan interpretarla mejor utilizando procedimientos de medida, técnicas de recogida de la información, las distintas clases de números y la realización de los cálculos adecuados.</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 xml:space="preserve"> 4.- Aplicar los conocimientos geométricos para identificar, comprender y analizar formas espaciales presentes en los ámbitos familiar, laboral, científico y artístico y para crear formas geométricas, siendo sensibles a la belleza que generan al tiempo que estimulan la creatividad y la imaginación.</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 xml:space="preserve"> 5.- Utilizar los métodos y procedimientos estadísticos y probabilísticas para interpretar la realidad de manera crítica, representarla de manera gráfica y numérica, formarse un juicio sobre la misma y sostener conclusiones a partir de datos recogidos en el mundo de la información.</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 xml:space="preserve"> 6.- Reconocer los elementos matemáticos presentes en todo tipo de información, analizar de forma crítica sus funciones y sus aportaciones y valorar y utilizar los conocimientos y herramientas matemáticas adquiridas para facilitar dichas informaciones.</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 xml:space="preserve"> 7.- Utilizar con soltura y sentido crítico los distintos recursos tecnológicos (calculadoras, programas informáticos, Internet, etc.) para apoyar el aprendizaje de las Matemáticas, para obtener, tratar y presentar información y como herramientas de las Matemáticas y de otras materias científicas.</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 xml:space="preserve"> 8.- Actuar ante los problemas que se plantean en la vida cotidiana de acuerdo con modos propios de la actividad matemática, tales como la exploración sistemática de alternativas, la precisión en el lenguaje, la flexibilidad para modificar el punto de vista, la perseverancia en la búsqueda de soluciones, la precisión y el rigor en la presentación de los resultados, la comprobación de las soluciones, etc.</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lastRenderedPageBreak/>
        <w:t xml:space="preserve"> 9.- Manifestar una actitud positiva ante la resolución de problemas y mostrar confianza en la capacidad para enfrentarse a ellos con éxito. Desarrollar técnicas y métodos relacionados con los hábitos de trabajo, con la curiosidad y el interés para investigar y resolver problemas y con la responsabilidad y colaboración en el trabajo en equipo. Adquirir un nivel de autoestima adecuado que le permita disfrutar de los aspectos creativos, manipulativos, estéticos y utilitarios de las matemáticas.</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10.- Integrar los conocimientos matemáticos en el conjunto de saberes que se van adquiriendo desde las distintas materias de modo que puedan emplearse de forma creativa, analítica y crítica.</w:t>
      </w:r>
    </w:p>
    <w:p w:rsidR="00F667E4" w:rsidRPr="00E74558" w:rsidRDefault="00F667E4" w:rsidP="00BD19C0">
      <w:pPr>
        <w:tabs>
          <w:tab w:val="left" w:pos="360"/>
          <w:tab w:val="left" w:pos="11520"/>
        </w:tabs>
        <w:spacing w:before="80" w:line="360" w:lineRule="auto"/>
        <w:ind w:left="360" w:hanging="360"/>
        <w:jc w:val="both"/>
        <w:rPr>
          <w:sz w:val="20"/>
          <w:szCs w:val="20"/>
          <w:lang w:eastAsia="ja-JP"/>
        </w:rPr>
      </w:pPr>
      <w:r w:rsidRPr="00E74558">
        <w:rPr>
          <w:sz w:val="20"/>
          <w:szCs w:val="20"/>
          <w:lang w:eastAsia="ja-JP"/>
        </w:rPr>
        <w:t>11.- Valorar las Matemáticas como parte integrante de nuestra cultura, tanto desde un punto de vista histórico como desde la perspectiva de su papel en la sociedad actual, y aplicar las competencias matemáticas adquiridas para analizar y valorar fenómenos sociales como la diversidad cultural, el respeto al medio ambiente, la salud, el consumo, la igualdad entre hombres y mujeres o la convivencia pacífica.</w:t>
      </w:r>
    </w:p>
    <w:p w:rsidR="003366F6" w:rsidRPr="00E74558" w:rsidRDefault="003366F6" w:rsidP="00BD19C0">
      <w:pPr>
        <w:spacing w:before="80" w:line="360" w:lineRule="auto"/>
        <w:jc w:val="both"/>
        <w:rPr>
          <w:sz w:val="20"/>
          <w:szCs w:val="20"/>
          <w:lang w:eastAsia="ja-JP"/>
        </w:rPr>
      </w:pPr>
    </w:p>
    <w:p w:rsidR="003030E1" w:rsidRPr="00E74558" w:rsidRDefault="00DC590E" w:rsidP="00BD19C0">
      <w:pPr>
        <w:shd w:val="clear" w:color="auto" w:fill="FFFFFF"/>
        <w:spacing w:line="360" w:lineRule="auto"/>
        <w:ind w:left="-540" w:right="-496" w:firstLine="540"/>
        <w:jc w:val="both"/>
        <w:rPr>
          <w:b/>
          <w:color w:val="000000"/>
          <w:sz w:val="20"/>
          <w:szCs w:val="20"/>
        </w:rPr>
      </w:pPr>
      <w:r w:rsidRPr="00E74558">
        <w:rPr>
          <w:b/>
          <w:color w:val="000000"/>
          <w:sz w:val="20"/>
          <w:szCs w:val="20"/>
        </w:rPr>
        <w:t>1.</w:t>
      </w:r>
      <w:r w:rsidR="003030E1" w:rsidRPr="00E74558">
        <w:rPr>
          <w:b/>
          <w:color w:val="000000"/>
          <w:sz w:val="20"/>
          <w:szCs w:val="20"/>
        </w:rPr>
        <w:t>2.- OBJETIVOS DE LA MATERIA EN EL PRESENTE CURSO.</w:t>
      </w:r>
    </w:p>
    <w:p w:rsidR="00F667E4" w:rsidRPr="00E74558" w:rsidRDefault="003030E1" w:rsidP="00BD19C0">
      <w:pPr>
        <w:spacing w:before="80" w:line="360" w:lineRule="auto"/>
        <w:jc w:val="both"/>
        <w:rPr>
          <w:sz w:val="20"/>
          <w:szCs w:val="20"/>
          <w:lang w:eastAsia="ja-JP"/>
        </w:rPr>
      </w:pPr>
      <w:r w:rsidRPr="00E74558">
        <w:rPr>
          <w:sz w:val="20"/>
          <w:szCs w:val="20"/>
          <w:lang w:eastAsia="ja-JP"/>
        </w:rPr>
        <w:tab/>
      </w:r>
      <w:r w:rsidR="00F667E4" w:rsidRPr="00E74558">
        <w:rPr>
          <w:sz w:val="20"/>
          <w:szCs w:val="20"/>
          <w:lang w:eastAsia="ja-JP"/>
        </w:rPr>
        <w:t>A continuación se presentan los objetivos concretos para este curso. Se indica entre paréntesis el objetivo general de la etapa con el que se relaciona.</w:t>
      </w:r>
    </w:p>
    <w:p w:rsidR="00F667E4" w:rsidRPr="00E74558" w:rsidRDefault="00F667E4" w:rsidP="00BD19C0">
      <w:pPr>
        <w:spacing w:before="80" w:line="360" w:lineRule="auto"/>
        <w:jc w:val="both"/>
        <w:rPr>
          <w:sz w:val="20"/>
          <w:szCs w:val="20"/>
          <w:lang w:eastAsia="ja-JP"/>
        </w:rPr>
      </w:pP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01.- Conocer y distinguir las distintas clases de números (naturales, negativos, fraccionarios y decimales). (1, 6)</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02.- Realizar con soltura operaciones con los números naturales y enteros, tomando en consideración las prioridades de las mismas. (1, 8, 9,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03.- Desarrollar el cálculo mental en operaciones sencillas. (1)</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04.- Expresar de forma clara y ordenada los cálculos realizados. (1, 8)</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05.- Comprender y utilizar las relaciones de divisibilidad. (1, 2,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06.- Realizar con soltura operaciones con números fraccionarios, tomando en consideración las prioridades de las mismas. (1, 8, 9,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07.- Expresar de forma clara y ordenada los cálculos realizados. (1, 8)</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08.- Comprender y utilizar las relaciones de divisibilidad. (1, 2,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09.- Desarrollar la capacidad mental para estimar de forma crítica distintos cálculos. (1, 2)</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10.- Realizar con soltura operaciones con números y expresiones algebraicas conocidas, tomando en consideración las prioridades de las mismas. (1, 8, 9,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11.- Incorporar al lenguaje y modos de argumentación habitual las distintas formas de expresión matemática. (1, 2, 8, 9)</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12.- Comprender y utilizar las relaciones de igualdad. (1, 2,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13.- Desarrollar la capacidad mental para estimar de forma crítica distintos resultados. (1, 2)</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14.- Comprender y utilizar las relaciones de igualdad. (1, 2,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lastRenderedPageBreak/>
        <w:t>15.- Reconocer situaciones reales en donde sea necesario aplicar criterios de proporcionalidad. (1, 2)</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16.- Reconocer situaciones reales en donde sea necesario aplicar criterios de proporcionalidad. (1, 2)</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17.- Conocer el teorema de Thales y aplicarlo al cálculo indirecto de longitudes. (1, 2, 4)</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18.- Adquirir el concepto de semejanza. (1, 2, 4, 8)</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19.- Comprender el concepto de razón de semejanza. (2, 4)</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20.- Afianzar los sistemas de medida (S.M.D. y autóctonos) y ejercitarse en el paso de unas unidades a otras. (1, 2, 8, 10)</w:t>
      </w:r>
    </w:p>
    <w:p w:rsidR="00F667E4" w:rsidRPr="00E74558" w:rsidRDefault="00F667E4" w:rsidP="00BD19C0">
      <w:pPr>
        <w:spacing w:before="80" w:line="360" w:lineRule="auto"/>
        <w:ind w:left="426" w:hanging="426"/>
        <w:jc w:val="both"/>
        <w:rPr>
          <w:b/>
          <w:sz w:val="20"/>
          <w:szCs w:val="20"/>
          <w:lang w:eastAsia="ja-JP"/>
        </w:rPr>
      </w:pPr>
      <w:r w:rsidRPr="00E74558">
        <w:rPr>
          <w:sz w:val="20"/>
          <w:szCs w:val="20"/>
          <w:lang w:eastAsia="ja-JP"/>
        </w:rPr>
        <w:t>21.- Usar fórmulas para el cálculo de superficies y volúmenes de recintos sencillos. (3, 4,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22.- Reconocer los distintos elementos del plano y el espacio. (4,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23.- Identificar las formas y relaciones espaciales que se presentan en la realidad. (4,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24.- Analizar las propiedades y relaciones geométricas implicadas en las observaciones de la realidad. (3, 4,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25.- Representar formas planas y cuerpos sencillos observables en la vida cotidiana. (4,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26.- Conocer y aplicar el teorema de Pitágoras. (1, 2, 4,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27.- Reconocer e interpretar distintos tipos de gráficas. (1, 2, 6)</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28.- Extraer información contenida en las tablas de datos y representar gráficamente dichos datos. (6, 7,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29.- Distinguir e interpretar relaciones funcionales. (6, 7, 8, 10)</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30.- Analizar situaciones en las que se presenten variables estadísticas unidimensionales. (5, 6, 7, 8)</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31.- Interpretar las tablas y gráficas estadísticas con la ayuda de las medidas de centralización. (5, 6, 7, 8)</w:t>
      </w:r>
    </w:p>
    <w:p w:rsidR="00F667E4" w:rsidRPr="00E74558" w:rsidRDefault="00F667E4" w:rsidP="00BD19C0">
      <w:pPr>
        <w:spacing w:before="80" w:line="360" w:lineRule="auto"/>
        <w:jc w:val="both"/>
        <w:rPr>
          <w:sz w:val="20"/>
          <w:szCs w:val="20"/>
          <w:lang w:eastAsia="ja-JP"/>
        </w:rPr>
      </w:pPr>
      <w:r w:rsidRPr="00E74558">
        <w:rPr>
          <w:sz w:val="20"/>
          <w:szCs w:val="20"/>
          <w:lang w:eastAsia="ja-JP"/>
        </w:rPr>
        <w:t>32.- Calcular probabilidades utilizando la regla de Laplace en casos sencillos. (1, 2, 3, 5)</w:t>
      </w:r>
    </w:p>
    <w:p w:rsidR="00CC3E70" w:rsidRPr="00E74558" w:rsidRDefault="00CC3E70" w:rsidP="00BD19C0">
      <w:pPr>
        <w:spacing w:before="80" w:line="360" w:lineRule="auto"/>
        <w:jc w:val="both"/>
        <w:rPr>
          <w:sz w:val="20"/>
          <w:szCs w:val="20"/>
          <w:lang w:eastAsia="ja-JP"/>
        </w:rPr>
      </w:pPr>
    </w:p>
    <w:p w:rsidR="00652FFF" w:rsidRPr="00E74558" w:rsidRDefault="00652FFF" w:rsidP="00BD19C0">
      <w:pPr>
        <w:pStyle w:val="Default"/>
        <w:spacing w:line="360" w:lineRule="auto"/>
        <w:jc w:val="both"/>
        <w:rPr>
          <w:rFonts w:ascii="Times New Roman" w:hAnsi="Times New Roman" w:cs="Times New Roman"/>
          <w:i/>
          <w:color w:val="auto"/>
          <w:sz w:val="20"/>
          <w:szCs w:val="20"/>
        </w:rPr>
      </w:pPr>
    </w:p>
    <w:p w:rsidR="00652FFF" w:rsidRPr="00E74558" w:rsidRDefault="00652FFF" w:rsidP="00BD19C0">
      <w:pPr>
        <w:shd w:val="clear" w:color="auto" w:fill="CCFFCC"/>
        <w:spacing w:line="360" w:lineRule="auto"/>
        <w:ind w:left="-240" w:right="-496" w:hanging="300"/>
        <w:jc w:val="both"/>
        <w:rPr>
          <w:b/>
          <w:color w:val="000000"/>
          <w:sz w:val="20"/>
          <w:szCs w:val="20"/>
        </w:rPr>
      </w:pPr>
      <w:r w:rsidRPr="00E74558">
        <w:rPr>
          <w:b/>
          <w:color w:val="000000"/>
          <w:sz w:val="20"/>
          <w:szCs w:val="20"/>
        </w:rPr>
        <w:t>2.-</w:t>
      </w:r>
      <w:r w:rsidR="00DD36B2" w:rsidRPr="00E74558">
        <w:rPr>
          <w:b/>
          <w:color w:val="000000"/>
          <w:sz w:val="20"/>
          <w:szCs w:val="20"/>
        </w:rPr>
        <w:t>)</w:t>
      </w:r>
      <w:r w:rsidRPr="00E74558">
        <w:rPr>
          <w:b/>
          <w:color w:val="000000"/>
          <w:sz w:val="20"/>
          <w:szCs w:val="20"/>
        </w:rPr>
        <w:t xml:space="preserve"> </w:t>
      </w:r>
      <w:bookmarkStart w:id="1" w:name="Competencias"/>
      <w:bookmarkEnd w:id="1"/>
      <w:r w:rsidRPr="00E74558">
        <w:rPr>
          <w:b/>
          <w:color w:val="000000"/>
          <w:sz w:val="20"/>
          <w:szCs w:val="20"/>
        </w:rPr>
        <w:t xml:space="preserve">CONTRIBUCIÓN DE LA </w:t>
      </w:r>
      <w:r w:rsidR="001E59AC" w:rsidRPr="00E74558">
        <w:rPr>
          <w:b/>
          <w:color w:val="000000"/>
          <w:sz w:val="20"/>
          <w:szCs w:val="20"/>
        </w:rPr>
        <w:t>MATERIA AL</w:t>
      </w:r>
      <w:r w:rsidRPr="00E74558">
        <w:rPr>
          <w:b/>
          <w:color w:val="000000"/>
          <w:sz w:val="20"/>
          <w:szCs w:val="20"/>
        </w:rPr>
        <w:t xml:space="preserve"> DESARROLLO DE LAS COMPETENCIAS </w:t>
      </w:r>
      <w:r w:rsidR="006D340B" w:rsidRPr="00E74558">
        <w:rPr>
          <w:b/>
          <w:color w:val="000000"/>
          <w:sz w:val="20"/>
          <w:szCs w:val="20"/>
        </w:rPr>
        <w:t>CLAVE</w:t>
      </w:r>
    </w:p>
    <w:p w:rsidR="00F667E4" w:rsidRPr="00E74558" w:rsidRDefault="00F667E4" w:rsidP="00BD19C0">
      <w:pPr>
        <w:spacing w:before="80" w:line="360" w:lineRule="auto"/>
        <w:jc w:val="both"/>
        <w:rPr>
          <w:sz w:val="20"/>
          <w:szCs w:val="20"/>
          <w:lang w:eastAsia="ja-JP"/>
        </w:rPr>
      </w:pPr>
      <w:r w:rsidRPr="00E74558">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F667E4" w:rsidRPr="00E74558" w:rsidRDefault="00F667E4" w:rsidP="00BD19C0">
      <w:pPr>
        <w:spacing w:before="80" w:line="360" w:lineRule="auto"/>
        <w:jc w:val="both"/>
        <w:rPr>
          <w:sz w:val="20"/>
          <w:szCs w:val="20"/>
          <w:lang w:eastAsia="ja-JP"/>
        </w:rPr>
      </w:pPr>
      <w:r w:rsidRPr="00E74558">
        <w:rPr>
          <w:b/>
          <w:i/>
          <w:sz w:val="20"/>
          <w:szCs w:val="20"/>
          <w:lang w:eastAsia="ja-JP"/>
        </w:rPr>
        <w:t>Competencia en comunicación lingüística</w:t>
      </w:r>
      <w:r w:rsidRPr="00E74558">
        <w:rPr>
          <w:sz w:val="20"/>
          <w:szCs w:val="20"/>
          <w:lang w:eastAsia="ja-JP"/>
        </w:rPr>
        <w:t>:</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Las Matemáticas contribuyen en gran medida a alcanzar la competencia en comunicación lingüística. Por un lado, no se debe olvidar que ellas mismas constituyen un lenguaje conciso y universal.</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Por otro, contribuyen al desarrollo de la competencia lingüística en cuanto insisten en la lectura detallada de la información presente en los enunciados, en la verbalización y correcta exposición de los razonamientos empleados y de las conclusiones, y en la elaboración de productos finales tanto en papel como en su posterior exposición oral.</w:t>
      </w:r>
    </w:p>
    <w:p w:rsidR="00F667E4" w:rsidRPr="00E74558" w:rsidRDefault="00F667E4" w:rsidP="00BD19C0">
      <w:pPr>
        <w:spacing w:before="80" w:line="360" w:lineRule="auto"/>
        <w:jc w:val="both"/>
        <w:rPr>
          <w:sz w:val="20"/>
          <w:szCs w:val="20"/>
          <w:lang w:eastAsia="ja-JP"/>
        </w:rPr>
      </w:pPr>
      <w:r w:rsidRPr="00E74558">
        <w:rPr>
          <w:b/>
          <w:i/>
          <w:sz w:val="20"/>
          <w:szCs w:val="20"/>
          <w:lang w:eastAsia="ja-JP"/>
        </w:rPr>
        <w:t>Competencia matemática y competencias básicas en ciencia y tecnología</w:t>
      </w:r>
      <w:r w:rsidRPr="00E74558">
        <w:rPr>
          <w:sz w:val="20"/>
          <w:szCs w:val="20"/>
          <w:lang w:eastAsia="ja-JP"/>
        </w:rPr>
        <w:t>:</w:t>
      </w:r>
    </w:p>
    <w:p w:rsidR="00F667E4" w:rsidRPr="00E74558" w:rsidRDefault="00F667E4" w:rsidP="00BD19C0">
      <w:pPr>
        <w:spacing w:before="80" w:line="360" w:lineRule="auto"/>
        <w:jc w:val="both"/>
        <w:rPr>
          <w:sz w:val="20"/>
          <w:szCs w:val="20"/>
          <w:lang w:eastAsia="ja-JP"/>
        </w:rPr>
      </w:pPr>
      <w:r w:rsidRPr="00E74558">
        <w:rPr>
          <w:sz w:val="20"/>
          <w:szCs w:val="20"/>
          <w:lang w:eastAsia="ja-JP"/>
        </w:rPr>
        <w:lastRenderedPageBreak/>
        <w:tab/>
        <w:t>No parece tener mucho sentido mencionar aquí nuestras contribuciones a esta competencia, pues está claro que todo lo que se haga en clase de matemáticas está encaminado a ella.</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Simplemente decir que permanentemente tendremos en cuenta lo que se dice en el Diario Oficial de la Unión Europea respecto a la competencia matemática: “… se basa en un buen dominio del cálculo…”. “Las capacidades necesarias en el ámbito de las matemáticas incluyen un buen conocimiento de los números, las medidas y las estructuras, así como de las operaciones básicas y las representaciones matemáticas básicas.” ….. “Las personas deberían ser capaces de razonar matemáticamente, comprender una demostración matemática y comunicarse en el lenguaje matemático.”</w:t>
      </w:r>
    </w:p>
    <w:p w:rsidR="00F667E4" w:rsidRPr="00E74558" w:rsidRDefault="00F667E4" w:rsidP="00BD19C0">
      <w:pPr>
        <w:spacing w:before="80" w:line="360" w:lineRule="auto"/>
        <w:jc w:val="both"/>
        <w:rPr>
          <w:sz w:val="20"/>
          <w:szCs w:val="20"/>
          <w:lang w:eastAsia="ja-JP"/>
        </w:rPr>
      </w:pPr>
      <w:r w:rsidRPr="00E74558">
        <w:rPr>
          <w:b/>
          <w:i/>
          <w:sz w:val="20"/>
          <w:szCs w:val="20"/>
          <w:lang w:eastAsia="ja-JP"/>
        </w:rPr>
        <w:t>Competencia digital</w:t>
      </w:r>
      <w:r w:rsidRPr="00E74558">
        <w:rPr>
          <w:sz w:val="20"/>
          <w:szCs w:val="20"/>
          <w:lang w:eastAsia="ja-JP"/>
        </w:rPr>
        <w:t>:</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Las nuevas tecnologías de la computación están contribuyendo a un nuevo impulso de diversas áreas de las Matemáticas, entre las que se encuentran la estadística, el álgebra y la geometría. En este nivel esto conlleva la necesidad del correcto manejo de la calculadora, la hoja de cálculo y programas de representación de funciones. Las nuevas tecnologías también contribuyen a tratar de forma adecuada la información y, en su caso, servir de apoyo a la resolución de un problema y comprobación de la solución.</w:t>
      </w:r>
    </w:p>
    <w:p w:rsidR="00F667E4" w:rsidRPr="00E74558" w:rsidRDefault="00F667E4" w:rsidP="00BD19C0">
      <w:pPr>
        <w:spacing w:before="80" w:line="360" w:lineRule="auto"/>
        <w:jc w:val="both"/>
        <w:rPr>
          <w:sz w:val="20"/>
          <w:szCs w:val="20"/>
          <w:lang w:eastAsia="ja-JP"/>
        </w:rPr>
      </w:pPr>
      <w:r w:rsidRPr="00E74558">
        <w:rPr>
          <w:b/>
          <w:i/>
          <w:sz w:val="20"/>
          <w:szCs w:val="20"/>
          <w:lang w:eastAsia="ja-JP"/>
        </w:rPr>
        <w:t>Competencia de aprender a aprender</w:t>
      </w:r>
      <w:r w:rsidRPr="00E74558">
        <w:rPr>
          <w:sz w:val="20"/>
          <w:szCs w:val="20"/>
          <w:lang w:eastAsia="ja-JP"/>
        </w:rPr>
        <w:t>:</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En el día a día del aula están implícitas las estrategias que contribuyen a la adquisición de esta competencia, ya que en la metodología se presta especial atención a:</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a) Aplicar los procesos de resolución de problemas para planificar estrategias, hacer reflexiones críticas, perseverar en la búsqueda de soluciones, asumir riesgos y tomar decisiones.</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b) Enfocar los errores cometidos en los procesos de resolución de problemas de forma constructiva, aprendiendo de ellos y valorando puntos de vista distintos a los propios.</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c) Ser capaz de comunicar de manera eficaz los resultados del propio trabajo.</w:t>
      </w:r>
    </w:p>
    <w:p w:rsidR="00F667E4" w:rsidRPr="00E74558" w:rsidRDefault="00F667E4" w:rsidP="00BD19C0">
      <w:pPr>
        <w:spacing w:before="80" w:line="360" w:lineRule="auto"/>
        <w:jc w:val="both"/>
        <w:rPr>
          <w:sz w:val="20"/>
          <w:szCs w:val="20"/>
          <w:lang w:eastAsia="ja-JP"/>
        </w:rPr>
      </w:pPr>
      <w:r w:rsidRPr="00E74558">
        <w:rPr>
          <w:b/>
          <w:i/>
          <w:sz w:val="20"/>
          <w:szCs w:val="20"/>
          <w:lang w:eastAsia="ja-JP"/>
        </w:rPr>
        <w:t>Competencia social y cívica</w:t>
      </w:r>
      <w:r w:rsidRPr="00E74558">
        <w:rPr>
          <w:sz w:val="20"/>
          <w:szCs w:val="20"/>
          <w:lang w:eastAsia="ja-JP"/>
        </w:rPr>
        <w:t>:</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 xml:space="preserve">Esta materia proporciona herramientas para la comprensión de fenómenos sociales representados por gráficas o estadísticas. Además, el trabajo en grupo, la puesta en común de soluciones, la aceptación de los errores propios y de las soluciones ajenas potencian la función </w:t>
      </w:r>
      <w:proofErr w:type="spellStart"/>
      <w:r w:rsidRPr="00E74558">
        <w:rPr>
          <w:sz w:val="20"/>
          <w:szCs w:val="20"/>
          <w:lang w:eastAsia="ja-JP"/>
        </w:rPr>
        <w:t>sociabilizadora</w:t>
      </w:r>
      <w:proofErr w:type="spellEnd"/>
      <w:r w:rsidRPr="00E74558">
        <w:rPr>
          <w:sz w:val="20"/>
          <w:szCs w:val="20"/>
          <w:lang w:eastAsia="ja-JP"/>
        </w:rPr>
        <w:t xml:space="preserve"> de esta materia.</w:t>
      </w:r>
    </w:p>
    <w:p w:rsidR="00F667E4" w:rsidRPr="00E74558" w:rsidRDefault="00F667E4" w:rsidP="00BD19C0">
      <w:pPr>
        <w:spacing w:before="80" w:line="360" w:lineRule="auto"/>
        <w:jc w:val="both"/>
        <w:rPr>
          <w:sz w:val="20"/>
          <w:szCs w:val="20"/>
          <w:lang w:eastAsia="ja-JP"/>
        </w:rPr>
      </w:pPr>
      <w:r w:rsidRPr="00E74558">
        <w:rPr>
          <w:b/>
          <w:i/>
          <w:sz w:val="20"/>
          <w:szCs w:val="20"/>
          <w:lang w:eastAsia="ja-JP"/>
        </w:rPr>
        <w:t>Competencia de sentido de la iniciativa y espíritu emprendedor</w:t>
      </w:r>
      <w:r w:rsidRPr="00E74558">
        <w:rPr>
          <w:sz w:val="20"/>
          <w:szCs w:val="20"/>
          <w:lang w:eastAsia="ja-JP"/>
        </w:rPr>
        <w:t>:</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Es algo que se trabaja a lo largo de toda la materia: realizar estimaciones, conjeturas y predicciones, valoración de las estrategias, analizar la coherencia de los resultados, esfuerzo y perseverancia ante nuevas situaciones, etc.</w:t>
      </w:r>
    </w:p>
    <w:p w:rsidR="00F667E4" w:rsidRPr="00E74558" w:rsidRDefault="00F667E4" w:rsidP="00BD19C0">
      <w:pPr>
        <w:spacing w:before="80" w:line="360" w:lineRule="auto"/>
        <w:jc w:val="both"/>
        <w:rPr>
          <w:sz w:val="20"/>
          <w:szCs w:val="20"/>
          <w:lang w:eastAsia="ja-JP"/>
        </w:rPr>
      </w:pPr>
      <w:r w:rsidRPr="00E74558">
        <w:rPr>
          <w:b/>
          <w:i/>
          <w:sz w:val="20"/>
          <w:szCs w:val="20"/>
          <w:lang w:eastAsia="ja-JP"/>
        </w:rPr>
        <w:t>Competencia de conciencia y expresiones culturales</w:t>
      </w:r>
      <w:r w:rsidRPr="00E74558">
        <w:rPr>
          <w:sz w:val="20"/>
          <w:szCs w:val="20"/>
          <w:lang w:eastAsia="ja-JP"/>
        </w:rPr>
        <w:t>:</w:t>
      </w:r>
    </w:p>
    <w:p w:rsidR="00F667E4" w:rsidRPr="00E74558" w:rsidRDefault="00F667E4" w:rsidP="00BD19C0">
      <w:pPr>
        <w:spacing w:before="80" w:line="360" w:lineRule="auto"/>
        <w:jc w:val="both"/>
        <w:rPr>
          <w:sz w:val="20"/>
          <w:szCs w:val="20"/>
          <w:lang w:eastAsia="ja-JP"/>
        </w:rPr>
      </w:pPr>
      <w:r w:rsidRPr="00E74558">
        <w:rPr>
          <w:sz w:val="20"/>
          <w:szCs w:val="20"/>
          <w:lang w:eastAsia="ja-JP"/>
        </w:rPr>
        <w:tab/>
        <w:t>El estudio de las prácticas matemáticas de otras culturas (numeración, medición…) y el hacer referencia a figuras destacadas de la historia de las Matemáticas hacen que el alumno adquiera parte de esta competencia. La geometría, que es parte integral de la expresión artística, ofrece medios para describir y comprender el mundo que nos rodea y apreciar la belleza de las estructuras que ha creado.</w:t>
      </w:r>
    </w:p>
    <w:p w:rsidR="00652FFF" w:rsidRPr="00E74558" w:rsidRDefault="00652FFF" w:rsidP="00BD19C0">
      <w:pPr>
        <w:pStyle w:val="Default"/>
        <w:spacing w:line="360" w:lineRule="auto"/>
        <w:jc w:val="both"/>
        <w:rPr>
          <w:rFonts w:ascii="Times New Roman" w:hAnsi="Times New Roman" w:cs="Times New Roman"/>
          <w:color w:val="auto"/>
          <w:sz w:val="20"/>
          <w:szCs w:val="20"/>
        </w:rPr>
      </w:pPr>
    </w:p>
    <w:p w:rsidR="00652FFF" w:rsidRPr="00E74558" w:rsidRDefault="00652FFF" w:rsidP="00BD19C0">
      <w:pPr>
        <w:pStyle w:val="Default"/>
        <w:spacing w:line="360" w:lineRule="auto"/>
        <w:jc w:val="both"/>
        <w:rPr>
          <w:rFonts w:ascii="Times New Roman" w:hAnsi="Times New Roman" w:cs="Times New Roman"/>
          <w:color w:val="auto"/>
          <w:sz w:val="20"/>
          <w:szCs w:val="20"/>
        </w:rPr>
      </w:pPr>
    </w:p>
    <w:p w:rsidR="00652FFF" w:rsidRPr="00E74558" w:rsidRDefault="00652FFF" w:rsidP="00BD19C0">
      <w:pPr>
        <w:shd w:val="clear" w:color="auto" w:fill="CCFFCC"/>
        <w:spacing w:line="360" w:lineRule="auto"/>
        <w:ind w:left="-240" w:right="-496" w:hanging="300"/>
        <w:jc w:val="both"/>
        <w:rPr>
          <w:b/>
          <w:color w:val="000000"/>
          <w:sz w:val="20"/>
          <w:szCs w:val="20"/>
        </w:rPr>
      </w:pPr>
      <w:r w:rsidRPr="00E74558">
        <w:rPr>
          <w:b/>
          <w:color w:val="000000"/>
          <w:sz w:val="20"/>
          <w:szCs w:val="20"/>
        </w:rPr>
        <w:lastRenderedPageBreak/>
        <w:t>3.-</w:t>
      </w:r>
      <w:r w:rsidR="00DD36B2" w:rsidRPr="00E74558">
        <w:rPr>
          <w:b/>
          <w:color w:val="000000"/>
          <w:sz w:val="20"/>
          <w:szCs w:val="20"/>
        </w:rPr>
        <w:t>)</w:t>
      </w:r>
      <w:r w:rsidRPr="00E74558">
        <w:rPr>
          <w:b/>
          <w:color w:val="000000"/>
          <w:sz w:val="20"/>
          <w:szCs w:val="20"/>
        </w:rPr>
        <w:t xml:space="preserve"> </w:t>
      </w:r>
      <w:bookmarkStart w:id="2" w:name="Contenidos"/>
      <w:bookmarkEnd w:id="2"/>
      <w:r w:rsidR="00C91496" w:rsidRPr="00E74558">
        <w:rPr>
          <w:b/>
          <w:color w:val="000000"/>
          <w:sz w:val="20"/>
          <w:szCs w:val="20"/>
        </w:rPr>
        <w:t xml:space="preserve">CONTENIDOS DE LA MATERIA: COMPLEMENTACIÓN, </w:t>
      </w:r>
      <w:r w:rsidRPr="00E74558">
        <w:rPr>
          <w:b/>
          <w:color w:val="000000"/>
          <w:sz w:val="20"/>
          <w:szCs w:val="20"/>
        </w:rPr>
        <w:t>ORGANIZACIÓN Y SECUENCIAC</w:t>
      </w:r>
      <w:r w:rsidR="006D340B" w:rsidRPr="00E74558">
        <w:rPr>
          <w:b/>
          <w:color w:val="000000"/>
          <w:sz w:val="20"/>
          <w:szCs w:val="20"/>
        </w:rPr>
        <w:t>I</w:t>
      </w:r>
      <w:r w:rsidR="001E59AC" w:rsidRPr="00E74558">
        <w:rPr>
          <w:b/>
          <w:color w:val="000000"/>
          <w:sz w:val="20"/>
          <w:szCs w:val="20"/>
        </w:rPr>
        <w:t>ÓN</w:t>
      </w:r>
    </w:p>
    <w:p w:rsidR="00652FFF" w:rsidRPr="00E74558" w:rsidRDefault="00652FFF" w:rsidP="00BD19C0">
      <w:pPr>
        <w:pStyle w:val="Default"/>
        <w:spacing w:line="360" w:lineRule="auto"/>
        <w:jc w:val="both"/>
        <w:rPr>
          <w:rFonts w:ascii="Times New Roman" w:hAnsi="Times New Roman" w:cs="Times New Roman"/>
          <w:color w:val="FF0000"/>
          <w:sz w:val="20"/>
          <w:szCs w:val="20"/>
        </w:rPr>
      </w:pPr>
    </w:p>
    <w:p w:rsidR="00C87FD2" w:rsidRPr="00E74558" w:rsidRDefault="00C87FD2" w:rsidP="00BD19C0">
      <w:pPr>
        <w:pStyle w:val="Default"/>
        <w:spacing w:line="360" w:lineRule="auto"/>
        <w:ind w:left="-200"/>
        <w:rPr>
          <w:rFonts w:ascii="Times New Roman" w:hAnsi="Times New Roman" w:cs="Times New Roman"/>
          <w:color w:val="auto"/>
          <w:sz w:val="20"/>
          <w:szCs w:val="20"/>
        </w:rPr>
      </w:pPr>
      <w:r w:rsidRPr="00E74558">
        <w:rPr>
          <w:rFonts w:ascii="Times New Roman" w:hAnsi="Times New Roman" w:cs="Times New Roman"/>
          <w:b/>
          <w:color w:val="333399"/>
          <w:sz w:val="20"/>
          <w:szCs w:val="20"/>
          <w:u w:val="single"/>
        </w:rPr>
        <w:t>3.01</w:t>
      </w:r>
      <w:r w:rsidR="00DD36B2" w:rsidRPr="00E74558">
        <w:rPr>
          <w:rFonts w:ascii="Times New Roman" w:hAnsi="Times New Roman" w:cs="Times New Roman"/>
          <w:b/>
          <w:color w:val="333399"/>
          <w:sz w:val="20"/>
          <w:szCs w:val="20"/>
          <w:u w:val="single"/>
        </w:rPr>
        <w:t>.</w:t>
      </w:r>
      <w:r w:rsidRPr="00E74558">
        <w:rPr>
          <w:rFonts w:ascii="Times New Roman" w:hAnsi="Times New Roman" w:cs="Times New Roman"/>
          <w:b/>
          <w:color w:val="333399"/>
          <w:sz w:val="20"/>
          <w:szCs w:val="20"/>
          <w:u w:val="single"/>
        </w:rPr>
        <w:t>-</w:t>
      </w:r>
      <w:r w:rsidR="007F4CED" w:rsidRPr="00E74558">
        <w:rPr>
          <w:rFonts w:ascii="Times New Roman" w:hAnsi="Times New Roman" w:cs="Times New Roman"/>
          <w:b/>
          <w:color w:val="333399"/>
          <w:sz w:val="20"/>
          <w:szCs w:val="20"/>
          <w:u w:val="single"/>
        </w:rPr>
        <w:t xml:space="preserve"> </w:t>
      </w:r>
      <w:r w:rsidRPr="00E74558">
        <w:rPr>
          <w:rFonts w:ascii="Times New Roman" w:hAnsi="Times New Roman" w:cs="Times New Roman"/>
          <w:b/>
          <w:color w:val="333399"/>
          <w:sz w:val="20"/>
          <w:szCs w:val="20"/>
          <w:u w:val="single"/>
        </w:rPr>
        <w:t>ORGANIZACIÓN DE CONTENIDOS</w:t>
      </w:r>
    </w:p>
    <w:p w:rsidR="00C87FD2" w:rsidRPr="00E74558" w:rsidRDefault="00C87FD2" w:rsidP="00BD19C0">
      <w:pPr>
        <w:pStyle w:val="Default"/>
        <w:spacing w:line="360" w:lineRule="auto"/>
        <w:jc w:val="both"/>
        <w:rPr>
          <w:rFonts w:ascii="Times New Roman" w:hAnsi="Times New Roman" w:cs="Times New Roman"/>
          <w:color w:val="auto"/>
          <w:sz w:val="20"/>
          <w:szCs w:val="20"/>
        </w:rPr>
      </w:pPr>
    </w:p>
    <w:p w:rsidR="00F667E4" w:rsidRPr="00E74558" w:rsidRDefault="00F667E4" w:rsidP="00BD19C0">
      <w:pPr>
        <w:spacing w:before="80" w:line="360" w:lineRule="auto"/>
        <w:jc w:val="both"/>
        <w:rPr>
          <w:sz w:val="20"/>
          <w:szCs w:val="20"/>
          <w:lang w:eastAsia="ja-JP"/>
        </w:rPr>
      </w:pPr>
      <w:r w:rsidRPr="00E74558">
        <w:rPr>
          <w:sz w:val="20"/>
          <w:szCs w:val="20"/>
          <w:lang w:eastAsia="ja-JP"/>
        </w:rPr>
        <w:t>A continuación se presenta el desarrollo de las unidades didácticas. En este desarrollo aparecen los objetivos específicos de cada unidad (indicando entre paréntesis el objetivo general de la etapa con el que se relaciona), las competencias trabajadas en ella, los contenidos, los estándares de evaluación, los criterios mínimos para la evaluación positiva y la temporalización prevista.</w:t>
      </w:r>
    </w:p>
    <w:p w:rsidR="00F667E4" w:rsidRPr="00E74558" w:rsidRDefault="00F667E4" w:rsidP="00BD19C0">
      <w:pPr>
        <w:spacing w:before="80" w:line="360" w:lineRule="auto"/>
        <w:jc w:val="both"/>
        <w:rPr>
          <w:bCs/>
          <w:sz w:val="20"/>
          <w:szCs w:val="20"/>
          <w:lang w:eastAsia="ja-JP"/>
        </w:rPr>
      </w:pPr>
      <w:r w:rsidRPr="00E74558">
        <w:rPr>
          <w:bCs/>
          <w:sz w:val="20"/>
          <w:szCs w:val="20"/>
          <w:lang w:eastAsia="ja-JP"/>
        </w:rPr>
        <w:t>Mencionar aquí que, aunque no aparezcan de forma explícita en el desarrollo de cada unidad, los estándares de evaluación numerados del “</w:t>
      </w:r>
      <w:r w:rsidRPr="00E74558">
        <w:rPr>
          <w:bCs/>
          <w:i/>
          <w:sz w:val="20"/>
          <w:szCs w:val="20"/>
          <w:lang w:eastAsia="ja-JP"/>
        </w:rPr>
        <w:t>Est.MA.1.1.1</w:t>
      </w:r>
      <w:r w:rsidRPr="00E74558">
        <w:rPr>
          <w:bCs/>
          <w:sz w:val="20"/>
          <w:szCs w:val="20"/>
          <w:lang w:eastAsia="ja-JP"/>
        </w:rPr>
        <w:t>” al “</w:t>
      </w:r>
      <w:r w:rsidRPr="00E74558">
        <w:rPr>
          <w:bCs/>
          <w:i/>
          <w:sz w:val="20"/>
          <w:szCs w:val="20"/>
          <w:lang w:eastAsia="ja-JP"/>
        </w:rPr>
        <w:t>Est.MA.1.11.4</w:t>
      </w:r>
      <w:r w:rsidRPr="00E74558">
        <w:rPr>
          <w:bCs/>
          <w:sz w:val="20"/>
          <w:szCs w:val="20"/>
          <w:lang w:eastAsia="ja-JP"/>
        </w:rPr>
        <w:t>” que figuran en la página son tenidos en cuenta en todas las unidades.</w:t>
      </w:r>
    </w:p>
    <w:p w:rsidR="00F667E4" w:rsidRPr="00E74558" w:rsidRDefault="00F667E4"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19"/>
        <w:gridCol w:w="4301"/>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MATEMÁTICAS 2º E.S.O.</w:t>
            </w:r>
          </w:p>
        </w:tc>
        <w:tc>
          <w:tcPr>
            <w:tcW w:w="5031" w:type="dxa"/>
          </w:tcPr>
          <w:p w:rsidR="00F667E4" w:rsidRPr="00E74558" w:rsidRDefault="00F667E4" w:rsidP="00BD19C0">
            <w:pPr>
              <w:spacing w:line="360" w:lineRule="auto"/>
              <w:jc w:val="center"/>
              <w:rPr>
                <w:b/>
                <w:sz w:val="20"/>
                <w:szCs w:val="20"/>
              </w:rPr>
            </w:pPr>
            <w:r w:rsidRPr="00E74558">
              <w:rPr>
                <w:b/>
                <w:sz w:val="20"/>
                <w:szCs w:val="20"/>
              </w:rPr>
              <w:t>UNIDAD I: EL NÚMERO ENTERO (14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 xml:space="preserve">1.- </w:t>
            </w:r>
            <w:r w:rsidRPr="00E74558">
              <w:rPr>
                <w:sz w:val="20"/>
                <w:szCs w:val="20"/>
                <w:lang w:eastAsia="ja-JP"/>
              </w:rPr>
              <w:t>Conocer y distinguir distintas clases de números (naturales y enteros). (2, 3, 8)</w:t>
            </w:r>
          </w:p>
          <w:p w:rsidR="00F667E4" w:rsidRPr="00E74558" w:rsidRDefault="00F667E4" w:rsidP="00BD19C0">
            <w:pPr>
              <w:spacing w:line="360" w:lineRule="auto"/>
              <w:ind w:left="360" w:hanging="360"/>
              <w:jc w:val="both"/>
              <w:rPr>
                <w:sz w:val="20"/>
                <w:szCs w:val="20"/>
              </w:rPr>
            </w:pPr>
            <w:r w:rsidRPr="00E74558">
              <w:rPr>
                <w:sz w:val="20"/>
                <w:szCs w:val="20"/>
              </w:rPr>
              <w:t xml:space="preserve">2.- </w:t>
            </w:r>
            <w:r w:rsidRPr="00E74558">
              <w:rPr>
                <w:sz w:val="20"/>
                <w:szCs w:val="20"/>
                <w:lang w:eastAsia="ja-JP"/>
              </w:rPr>
              <w:t>Realizar con soltura operaciones con las clases de números conocidas, tomando en consideración las prioridades de las mismas. (1, 8, 9, 10)</w:t>
            </w:r>
          </w:p>
          <w:p w:rsidR="00F667E4" w:rsidRPr="00E74558" w:rsidRDefault="00F667E4" w:rsidP="00BD19C0">
            <w:pPr>
              <w:spacing w:line="360" w:lineRule="auto"/>
              <w:ind w:left="360" w:hanging="360"/>
              <w:jc w:val="both"/>
              <w:rPr>
                <w:sz w:val="20"/>
                <w:szCs w:val="20"/>
              </w:rPr>
            </w:pPr>
            <w:r w:rsidRPr="00E74558">
              <w:rPr>
                <w:sz w:val="20"/>
                <w:szCs w:val="20"/>
              </w:rPr>
              <w:t>3.- Desarrollar el cálculo mental en operaciones sencillas. (1)</w:t>
            </w:r>
          </w:p>
          <w:p w:rsidR="00F667E4" w:rsidRPr="00E74558" w:rsidRDefault="00F667E4" w:rsidP="00BD19C0">
            <w:pPr>
              <w:spacing w:line="360" w:lineRule="auto"/>
              <w:ind w:left="360" w:hanging="360"/>
              <w:jc w:val="both"/>
              <w:rPr>
                <w:sz w:val="20"/>
                <w:szCs w:val="20"/>
              </w:rPr>
            </w:pPr>
            <w:r w:rsidRPr="00E74558">
              <w:rPr>
                <w:sz w:val="20"/>
                <w:szCs w:val="20"/>
              </w:rPr>
              <w:t>4.- Expresar de forma clara y ordenada los cálculos realizados. (1, 8)</w:t>
            </w:r>
          </w:p>
          <w:p w:rsidR="00F667E4" w:rsidRPr="00E74558" w:rsidRDefault="00F667E4" w:rsidP="00BD19C0">
            <w:pPr>
              <w:spacing w:line="360" w:lineRule="auto"/>
              <w:ind w:left="360" w:hanging="360"/>
              <w:jc w:val="both"/>
              <w:rPr>
                <w:sz w:val="20"/>
                <w:szCs w:val="20"/>
              </w:rPr>
            </w:pPr>
            <w:r w:rsidRPr="00E74558">
              <w:rPr>
                <w:sz w:val="20"/>
                <w:szCs w:val="20"/>
              </w:rPr>
              <w:t xml:space="preserve">5.- </w:t>
            </w:r>
            <w:r w:rsidRPr="00E74558">
              <w:rPr>
                <w:sz w:val="20"/>
                <w:szCs w:val="20"/>
                <w:lang w:eastAsia="ja-JP"/>
              </w:rPr>
              <w:t>Comprender y utilizar las relaciones de igualdad, divisibilidad y ordenación. (1, 2, 8, 10)</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El número entero: operaciones y propiedades.</w:t>
            </w:r>
          </w:p>
          <w:p w:rsidR="00F667E4" w:rsidRPr="00E74558" w:rsidRDefault="00F667E4" w:rsidP="00BD19C0">
            <w:pPr>
              <w:spacing w:line="360" w:lineRule="auto"/>
              <w:ind w:left="370" w:hanging="370"/>
              <w:jc w:val="both"/>
              <w:rPr>
                <w:sz w:val="20"/>
                <w:szCs w:val="20"/>
              </w:rPr>
            </w:pPr>
            <w:r w:rsidRPr="00E74558">
              <w:rPr>
                <w:sz w:val="20"/>
                <w:szCs w:val="20"/>
              </w:rPr>
              <w:t>2.- Valor absoluto.</w:t>
            </w:r>
          </w:p>
          <w:p w:rsidR="00F667E4" w:rsidRPr="00E74558" w:rsidRDefault="00F667E4" w:rsidP="00BD19C0">
            <w:pPr>
              <w:spacing w:line="360" w:lineRule="auto"/>
              <w:ind w:left="370" w:hanging="370"/>
              <w:jc w:val="both"/>
              <w:rPr>
                <w:sz w:val="20"/>
                <w:szCs w:val="20"/>
              </w:rPr>
            </w:pPr>
            <w:r w:rsidRPr="00E74558">
              <w:rPr>
                <w:sz w:val="20"/>
                <w:szCs w:val="20"/>
              </w:rPr>
              <w:t>3.- Divisibilidad: múltiplos y divisores de un número.</w:t>
            </w:r>
          </w:p>
          <w:p w:rsidR="00F667E4" w:rsidRPr="00E74558" w:rsidRDefault="00F667E4" w:rsidP="00BD19C0">
            <w:pPr>
              <w:spacing w:line="360" w:lineRule="auto"/>
              <w:ind w:left="370" w:hanging="370"/>
              <w:jc w:val="both"/>
              <w:rPr>
                <w:sz w:val="20"/>
                <w:szCs w:val="20"/>
              </w:rPr>
            </w:pPr>
            <w:r w:rsidRPr="00E74558">
              <w:rPr>
                <w:sz w:val="20"/>
                <w:szCs w:val="20"/>
              </w:rPr>
              <w:t>4.- Potenciación de exponente natural y base entera.</w:t>
            </w:r>
          </w:p>
          <w:p w:rsidR="00F667E4" w:rsidRPr="00E74558" w:rsidRDefault="00F667E4" w:rsidP="00BD19C0">
            <w:pPr>
              <w:spacing w:line="360" w:lineRule="auto"/>
              <w:ind w:left="370" w:hanging="370"/>
              <w:jc w:val="both"/>
              <w:rPr>
                <w:sz w:val="20"/>
                <w:szCs w:val="20"/>
              </w:rPr>
            </w:pPr>
            <w:r w:rsidRPr="00E74558">
              <w:rPr>
                <w:sz w:val="20"/>
                <w:szCs w:val="20"/>
              </w:rPr>
              <w:t>5.- Unidades para medir distancias (cantidades) muy grandes.</w:t>
            </w:r>
          </w:p>
          <w:p w:rsidR="00F667E4" w:rsidRPr="00E74558" w:rsidRDefault="00F667E4" w:rsidP="00BD19C0">
            <w:pPr>
              <w:spacing w:line="360" w:lineRule="auto"/>
              <w:ind w:left="370" w:hanging="370"/>
              <w:jc w:val="both"/>
              <w:rPr>
                <w:sz w:val="20"/>
                <w:szCs w:val="20"/>
              </w:rPr>
            </w:pPr>
            <w:r w:rsidRPr="00E74558">
              <w:rPr>
                <w:sz w:val="20"/>
                <w:szCs w:val="20"/>
              </w:rPr>
              <w:t>6.- Operaciones con potencias de la misma base o mismo exponente.</w:t>
            </w:r>
          </w:p>
          <w:p w:rsidR="00F667E4" w:rsidRPr="00E74558" w:rsidRDefault="00F667E4" w:rsidP="00BD19C0">
            <w:pPr>
              <w:spacing w:line="360" w:lineRule="auto"/>
              <w:ind w:left="370" w:hanging="370"/>
              <w:jc w:val="both"/>
              <w:rPr>
                <w:sz w:val="20"/>
                <w:szCs w:val="20"/>
              </w:rPr>
            </w:pPr>
            <w:r w:rsidRPr="00E74558">
              <w:rPr>
                <w:sz w:val="20"/>
                <w:szCs w:val="20"/>
              </w:rPr>
              <w:t>7.- Cálculo de raíces exactas (conocer el algoritmo y ejercitar el cálculo mental)</w:t>
            </w:r>
          </w:p>
          <w:p w:rsidR="00F667E4" w:rsidRPr="00E74558" w:rsidRDefault="00F667E4" w:rsidP="00BD19C0">
            <w:pPr>
              <w:spacing w:line="360" w:lineRule="auto"/>
              <w:ind w:left="370" w:hanging="370"/>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rPr>
            </w:pPr>
            <w:r w:rsidRPr="00E74558">
              <w:rPr>
                <w:sz w:val="20"/>
                <w:szCs w:val="20"/>
              </w:rPr>
              <w:t>1.-</w:t>
            </w:r>
            <w:r w:rsidRPr="00E74558">
              <w:rPr>
                <w:sz w:val="20"/>
                <w:szCs w:val="20"/>
                <w:lang w:eastAsia="ja-JP"/>
              </w:rPr>
              <w:t xml:space="preserve"> Identifica los números enteros, fraccionarios  y los utiliza para representar, ordenar e interpretar adecuadamente la información cuantitativa.</w:t>
            </w:r>
          </w:p>
          <w:p w:rsidR="00F667E4" w:rsidRPr="00E74558" w:rsidRDefault="00F667E4" w:rsidP="00BD19C0">
            <w:pPr>
              <w:spacing w:line="360" w:lineRule="auto"/>
              <w:ind w:left="240" w:hanging="240"/>
              <w:jc w:val="both"/>
              <w:rPr>
                <w:sz w:val="20"/>
                <w:szCs w:val="20"/>
              </w:rPr>
            </w:pPr>
            <w:r w:rsidRPr="00E74558">
              <w:rPr>
                <w:sz w:val="20"/>
                <w:szCs w:val="20"/>
              </w:rPr>
              <w:t xml:space="preserve">2.- </w:t>
            </w:r>
            <w:r w:rsidRPr="00E74558">
              <w:rPr>
                <w:sz w:val="20"/>
                <w:szCs w:val="20"/>
                <w:lang w:eastAsia="ja-JP"/>
              </w:rPr>
              <w:t>Calcula el valor de expresiones numéricas de distintos tipos de números mediante las operaciones elementales y las potencias de exponente natural aplicando correctamente la jerarquía de las operaciones.</w:t>
            </w:r>
          </w:p>
          <w:p w:rsidR="00F667E4" w:rsidRPr="00E74558" w:rsidRDefault="00F667E4" w:rsidP="00BD19C0">
            <w:pPr>
              <w:spacing w:line="360" w:lineRule="auto"/>
              <w:ind w:left="240" w:hanging="240"/>
              <w:jc w:val="both"/>
              <w:rPr>
                <w:sz w:val="20"/>
                <w:szCs w:val="20"/>
              </w:rPr>
            </w:pPr>
            <w:r w:rsidRPr="00E74558">
              <w:rPr>
                <w:sz w:val="20"/>
                <w:szCs w:val="20"/>
              </w:rPr>
              <w:lastRenderedPageBreak/>
              <w:t xml:space="preserve">3.- </w:t>
            </w:r>
            <w:r w:rsidRPr="00E74558">
              <w:rPr>
                <w:sz w:val="20"/>
                <w:szCs w:val="20"/>
                <w:lang w:eastAsia="ja-JP"/>
              </w:rPr>
              <w:t>Emplea adecuadamente los distintos tipos de números y sus operaciones, para resolver problemas cotidianos contextualizados, representando e interpretando mediante medios tecnológicos, cuando sea necesario, los resultados obtenidos.</w:t>
            </w:r>
          </w:p>
          <w:p w:rsidR="00F667E4" w:rsidRPr="00E74558" w:rsidRDefault="00F667E4" w:rsidP="00BD19C0">
            <w:pPr>
              <w:spacing w:line="360" w:lineRule="auto"/>
              <w:ind w:left="240" w:hanging="240"/>
              <w:jc w:val="both"/>
              <w:rPr>
                <w:sz w:val="20"/>
                <w:szCs w:val="20"/>
              </w:rPr>
            </w:pPr>
            <w:r w:rsidRPr="00E74558">
              <w:rPr>
                <w:sz w:val="20"/>
                <w:szCs w:val="20"/>
              </w:rPr>
              <w:t xml:space="preserve">4.- </w:t>
            </w:r>
            <w:r w:rsidRPr="00E74558">
              <w:rPr>
                <w:sz w:val="20"/>
                <w:szCs w:val="20"/>
                <w:lang w:eastAsia="ja-JP"/>
              </w:rPr>
              <w:t>Reconoce nuevos significados y propiedades de los números en contextos de resolución de problemas sobre paridad, divisibilidad y operaciones elementales.</w:t>
            </w:r>
          </w:p>
          <w:p w:rsidR="00F667E4" w:rsidRPr="00E74558" w:rsidRDefault="00F667E4" w:rsidP="00BD19C0">
            <w:pPr>
              <w:spacing w:line="360" w:lineRule="auto"/>
              <w:ind w:left="240" w:hanging="240"/>
              <w:jc w:val="both"/>
              <w:rPr>
                <w:sz w:val="20"/>
                <w:szCs w:val="20"/>
              </w:rPr>
            </w:pPr>
            <w:r w:rsidRPr="00E74558">
              <w:rPr>
                <w:sz w:val="20"/>
                <w:szCs w:val="20"/>
              </w:rPr>
              <w:t xml:space="preserve">5.- </w:t>
            </w:r>
            <w:r w:rsidRPr="00E74558">
              <w:rPr>
                <w:sz w:val="20"/>
                <w:szCs w:val="20"/>
                <w:lang w:eastAsia="ja-JP"/>
              </w:rPr>
              <w:t>Realiza cálculos en los que intervienen potencias de exponente natural y aplica las reglas básicas de las operaciones con potencias.</w:t>
            </w:r>
          </w:p>
          <w:p w:rsidR="00F667E4" w:rsidRPr="00E74558" w:rsidRDefault="00F667E4" w:rsidP="00BD19C0">
            <w:pPr>
              <w:spacing w:line="360" w:lineRule="auto"/>
              <w:ind w:left="240" w:hanging="240"/>
              <w:jc w:val="both"/>
              <w:rPr>
                <w:sz w:val="20"/>
                <w:szCs w:val="20"/>
              </w:rPr>
            </w:pPr>
            <w:r w:rsidRPr="00E74558">
              <w:rPr>
                <w:sz w:val="20"/>
                <w:szCs w:val="20"/>
              </w:rPr>
              <w:t xml:space="preserve">6.- </w:t>
            </w:r>
            <w:r w:rsidRPr="00E74558">
              <w:rPr>
                <w:sz w:val="20"/>
                <w:szCs w:val="20"/>
                <w:lang w:eastAsia="ja-JP"/>
              </w:rPr>
              <w:t>Calcula e interpreta adecuadamente el opuesto y el valor absoluto de un número entero comprendiendo su significado y contextualizándolo en problemas de la vida real.</w:t>
            </w:r>
          </w:p>
          <w:p w:rsidR="00F667E4" w:rsidRPr="00E74558" w:rsidRDefault="00F667E4" w:rsidP="00BD19C0">
            <w:pPr>
              <w:spacing w:line="360" w:lineRule="auto"/>
              <w:ind w:left="240" w:hanging="240"/>
              <w:jc w:val="both"/>
              <w:rPr>
                <w:sz w:val="20"/>
                <w:szCs w:val="20"/>
              </w:rPr>
            </w:pPr>
            <w:r w:rsidRPr="00E74558">
              <w:rPr>
                <w:sz w:val="20"/>
                <w:szCs w:val="20"/>
              </w:rPr>
              <w:t xml:space="preserve">7.- </w:t>
            </w:r>
            <w:r w:rsidRPr="00E74558">
              <w:rPr>
                <w:sz w:val="20"/>
                <w:szCs w:val="20"/>
                <w:lang w:eastAsia="ja-JP"/>
              </w:rPr>
              <w:t>Expresa verbalmente, de forma razonada, el proceso seguido en la resolución de un problema, con el rigor y la precisión adecuada.</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lastRenderedPageBreak/>
              <w:t xml:space="preserve">1.- </w:t>
            </w:r>
            <w:r w:rsidRPr="00E74558">
              <w:rPr>
                <w:sz w:val="20"/>
                <w:szCs w:val="20"/>
                <w:lang w:eastAsia="ja-JP"/>
              </w:rPr>
              <w:t>Calcula el valor de expresiones numéricas de distintos tipos de números mediante las operaciones elementales y las potencias de exponente natural aplicando correctamente la jerarquía de las operaciones.</w:t>
            </w:r>
          </w:p>
          <w:p w:rsidR="00F667E4" w:rsidRPr="00E74558" w:rsidRDefault="00F667E4" w:rsidP="00BD19C0">
            <w:pPr>
              <w:spacing w:line="360" w:lineRule="auto"/>
              <w:ind w:left="370" w:hanging="370"/>
              <w:jc w:val="both"/>
              <w:rPr>
                <w:sz w:val="20"/>
                <w:szCs w:val="20"/>
              </w:rPr>
            </w:pPr>
            <w:r w:rsidRPr="00E74558">
              <w:rPr>
                <w:sz w:val="20"/>
                <w:szCs w:val="20"/>
              </w:rPr>
              <w:t xml:space="preserve">2.- </w:t>
            </w:r>
            <w:r w:rsidRPr="00E74558">
              <w:rPr>
                <w:sz w:val="20"/>
                <w:szCs w:val="20"/>
                <w:lang w:eastAsia="ja-JP"/>
              </w:rPr>
              <w:t>Emplea adecuadamente los distintos tipos de números y sus operaciones, para resolver problemas cotidianos</w:t>
            </w:r>
            <w:r w:rsidRPr="00E74558">
              <w:rPr>
                <w:sz w:val="20"/>
                <w:szCs w:val="20"/>
              </w:rPr>
              <w:t>.</w:t>
            </w:r>
          </w:p>
          <w:p w:rsidR="00F667E4" w:rsidRPr="00E74558" w:rsidRDefault="00F667E4" w:rsidP="00BD19C0">
            <w:pPr>
              <w:spacing w:line="360" w:lineRule="auto"/>
              <w:ind w:left="370" w:hanging="370"/>
              <w:jc w:val="both"/>
              <w:rPr>
                <w:sz w:val="20"/>
                <w:szCs w:val="20"/>
              </w:rPr>
            </w:pPr>
            <w:r w:rsidRPr="00E74558">
              <w:rPr>
                <w:sz w:val="20"/>
                <w:szCs w:val="20"/>
              </w:rPr>
              <w:lastRenderedPageBreak/>
              <w:t xml:space="preserve">3.- </w:t>
            </w:r>
            <w:r w:rsidRPr="00E74558">
              <w:rPr>
                <w:sz w:val="20"/>
                <w:szCs w:val="20"/>
                <w:lang w:eastAsia="ja-JP"/>
              </w:rPr>
              <w:t>Realiza cálculos en los que intervienen potencias de exponente natural y aplica las reglas básicas de las operaciones con potencias.</w:t>
            </w:r>
          </w:p>
          <w:p w:rsidR="00F667E4" w:rsidRPr="00E74558" w:rsidRDefault="00F667E4" w:rsidP="00BD19C0">
            <w:pPr>
              <w:spacing w:line="360" w:lineRule="auto"/>
              <w:ind w:left="370" w:hanging="370"/>
              <w:jc w:val="both"/>
              <w:rPr>
                <w:sz w:val="20"/>
                <w:szCs w:val="20"/>
              </w:rPr>
            </w:pPr>
            <w:r w:rsidRPr="00E74558">
              <w:rPr>
                <w:sz w:val="20"/>
                <w:szCs w:val="20"/>
              </w:rPr>
              <w:t xml:space="preserve">4.- </w:t>
            </w:r>
            <w:r w:rsidRPr="00E74558">
              <w:rPr>
                <w:sz w:val="20"/>
                <w:szCs w:val="20"/>
                <w:lang w:eastAsia="ja-JP"/>
              </w:rPr>
              <w:t>Calcula e interpreta adecuadamente el opuesto y el valor absoluto de un número entero comprendiendo su significado y contextualizándolo en problemas de la vida real.</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rPr>
            </w:pP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rPr>
            </w:pPr>
            <w:r w:rsidRPr="00E74558">
              <w:rPr>
                <w:sz w:val="20"/>
                <w:szCs w:val="20"/>
              </w:rPr>
              <w:t xml:space="preserve">3.- </w:t>
            </w:r>
            <w:r w:rsidRPr="00E74558">
              <w:rPr>
                <w:sz w:val="20"/>
                <w:szCs w:val="20"/>
                <w:lang w:eastAsia="ja-JP"/>
              </w:rPr>
              <w:t>CAA</w:t>
            </w:r>
          </w:p>
        </w:tc>
        <w:tc>
          <w:tcPr>
            <w:tcW w:w="5031" w:type="dxa"/>
            <w:tcBorders>
              <w:top w:val="nil"/>
              <w:bottom w:val="nil"/>
              <w:right w:val="nil"/>
            </w:tcBorders>
          </w:tcPr>
          <w:p w:rsidR="00F667E4" w:rsidRPr="00E74558" w:rsidRDefault="00F667E4" w:rsidP="00BD19C0">
            <w:pPr>
              <w:autoSpaceDE w:val="0"/>
              <w:autoSpaceDN w:val="0"/>
              <w:adjustRightInd w:val="0"/>
              <w:spacing w:afterLines="60" w:after="144" w:line="360" w:lineRule="auto"/>
              <w:ind w:right="357"/>
              <w:jc w:val="both"/>
              <w:rPr>
                <w:sz w:val="20"/>
                <w:szCs w:val="20"/>
              </w:rPr>
            </w:pPr>
          </w:p>
        </w:tc>
      </w:tr>
    </w:tbl>
    <w:p w:rsidR="00F667E4" w:rsidRPr="00E74558" w:rsidRDefault="00F667E4" w:rsidP="00BD19C0">
      <w:pPr>
        <w:spacing w:line="360" w:lineRule="auto"/>
        <w:jc w:val="both"/>
        <w:rPr>
          <w:sz w:val="20"/>
          <w:szCs w:val="20"/>
        </w:rPr>
      </w:pPr>
    </w:p>
    <w:p w:rsidR="00F667E4" w:rsidRPr="00E74558" w:rsidRDefault="00F667E4" w:rsidP="00BD19C0">
      <w:pPr>
        <w:spacing w:line="360" w:lineRule="auto"/>
        <w:jc w:val="both"/>
        <w:rPr>
          <w:sz w:val="20"/>
          <w:szCs w:val="20"/>
        </w:rPr>
      </w:pPr>
    </w:p>
    <w:p w:rsidR="001E5945" w:rsidRPr="00E74558" w:rsidRDefault="001E5945"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03"/>
        <w:gridCol w:w="4317"/>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MATEMÁTICAS 2º E.S.O.</w:t>
            </w:r>
          </w:p>
        </w:tc>
        <w:tc>
          <w:tcPr>
            <w:tcW w:w="5031" w:type="dxa"/>
          </w:tcPr>
          <w:p w:rsidR="00F667E4" w:rsidRPr="00E74558" w:rsidRDefault="00F667E4" w:rsidP="00BD19C0">
            <w:pPr>
              <w:spacing w:line="360" w:lineRule="auto"/>
              <w:jc w:val="center"/>
              <w:rPr>
                <w:b/>
                <w:sz w:val="20"/>
                <w:szCs w:val="20"/>
              </w:rPr>
            </w:pPr>
            <w:r w:rsidRPr="00E74558">
              <w:rPr>
                <w:b/>
                <w:sz w:val="20"/>
                <w:szCs w:val="20"/>
              </w:rPr>
              <w:t>UNIDAD II: EL NÚMERO RACIONAL (26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4378"/>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1.- Conocer y distinguir las distintas clases de números (naturales, negativos, fraccionarios y decimales). (1, 6)</w:t>
            </w:r>
          </w:p>
          <w:p w:rsidR="00F667E4" w:rsidRPr="00E74558" w:rsidRDefault="00F667E4" w:rsidP="00BD19C0">
            <w:pPr>
              <w:spacing w:line="360" w:lineRule="auto"/>
              <w:ind w:left="360" w:hanging="360"/>
              <w:jc w:val="both"/>
              <w:rPr>
                <w:sz w:val="20"/>
                <w:szCs w:val="20"/>
              </w:rPr>
            </w:pPr>
            <w:r w:rsidRPr="00E74558">
              <w:rPr>
                <w:sz w:val="20"/>
                <w:szCs w:val="20"/>
              </w:rPr>
              <w:t>2.- Realizar con soltura operaciones con números fraccionarios, tomando en consideración las prioridades de las mismas. (1, 8, 9, 10)</w:t>
            </w:r>
          </w:p>
          <w:p w:rsidR="00F667E4" w:rsidRPr="00E74558" w:rsidRDefault="00F667E4" w:rsidP="00BD19C0">
            <w:pPr>
              <w:spacing w:line="360" w:lineRule="auto"/>
              <w:ind w:left="360" w:hanging="360"/>
              <w:jc w:val="both"/>
              <w:rPr>
                <w:sz w:val="20"/>
                <w:szCs w:val="20"/>
              </w:rPr>
            </w:pPr>
            <w:r w:rsidRPr="00E74558">
              <w:rPr>
                <w:sz w:val="20"/>
                <w:szCs w:val="20"/>
              </w:rPr>
              <w:lastRenderedPageBreak/>
              <w:t>3.- Desarrollar el cálculo mental en operaciones sencillas. (1)</w:t>
            </w:r>
          </w:p>
          <w:p w:rsidR="00F667E4" w:rsidRPr="00E74558" w:rsidRDefault="00F667E4" w:rsidP="00BD19C0">
            <w:pPr>
              <w:spacing w:line="360" w:lineRule="auto"/>
              <w:ind w:left="360" w:hanging="360"/>
              <w:jc w:val="both"/>
              <w:rPr>
                <w:sz w:val="20"/>
                <w:szCs w:val="20"/>
              </w:rPr>
            </w:pPr>
            <w:r w:rsidRPr="00E74558">
              <w:rPr>
                <w:sz w:val="20"/>
                <w:szCs w:val="20"/>
              </w:rPr>
              <w:t>4.- Expresar de forma clara y ordenada los cálculos realizados. (1, 8)</w:t>
            </w:r>
          </w:p>
          <w:p w:rsidR="00F667E4" w:rsidRPr="00E74558" w:rsidRDefault="00F667E4" w:rsidP="00BD19C0">
            <w:pPr>
              <w:spacing w:line="360" w:lineRule="auto"/>
              <w:ind w:left="360" w:hanging="360"/>
              <w:jc w:val="both"/>
              <w:rPr>
                <w:sz w:val="20"/>
                <w:szCs w:val="20"/>
              </w:rPr>
            </w:pPr>
            <w:r w:rsidRPr="00E74558">
              <w:rPr>
                <w:sz w:val="20"/>
                <w:szCs w:val="20"/>
              </w:rPr>
              <w:t>5.- Comprender y utilizar las relaciones de divisibilidad. (1, 2, 8, 10)</w:t>
            </w:r>
          </w:p>
          <w:p w:rsidR="00F667E4" w:rsidRPr="00E74558" w:rsidRDefault="00F667E4" w:rsidP="00BD19C0">
            <w:pPr>
              <w:spacing w:line="360" w:lineRule="auto"/>
              <w:ind w:left="360" w:hanging="360"/>
              <w:jc w:val="both"/>
              <w:rPr>
                <w:sz w:val="20"/>
                <w:szCs w:val="20"/>
              </w:rPr>
            </w:pPr>
            <w:r w:rsidRPr="00E74558">
              <w:rPr>
                <w:sz w:val="20"/>
                <w:szCs w:val="20"/>
              </w:rPr>
              <w:t>6.- Desarrollar la capacidad mental para estimar de forma crítica distintos cálculos. (1, 2)</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lastRenderedPageBreak/>
              <w:t>1.- Criterios de divisibilidad.</w:t>
            </w:r>
          </w:p>
          <w:p w:rsidR="00F667E4" w:rsidRPr="00E74558" w:rsidRDefault="00F667E4" w:rsidP="00BD19C0">
            <w:pPr>
              <w:spacing w:line="360" w:lineRule="auto"/>
              <w:ind w:left="370" w:hanging="370"/>
              <w:jc w:val="both"/>
              <w:rPr>
                <w:sz w:val="20"/>
                <w:szCs w:val="20"/>
              </w:rPr>
            </w:pPr>
            <w:r w:rsidRPr="00E74558">
              <w:rPr>
                <w:sz w:val="20"/>
                <w:szCs w:val="20"/>
              </w:rPr>
              <w:t>2.- Números primos y compuestos.</w:t>
            </w:r>
          </w:p>
          <w:p w:rsidR="00F667E4" w:rsidRPr="00E74558" w:rsidRDefault="00F667E4" w:rsidP="00BD19C0">
            <w:pPr>
              <w:spacing w:line="360" w:lineRule="auto"/>
              <w:jc w:val="both"/>
              <w:rPr>
                <w:sz w:val="20"/>
                <w:szCs w:val="20"/>
              </w:rPr>
            </w:pPr>
            <w:r w:rsidRPr="00E74558">
              <w:rPr>
                <w:sz w:val="20"/>
                <w:szCs w:val="20"/>
              </w:rPr>
              <w:t>3.- Descomposición de un número.</w:t>
            </w:r>
          </w:p>
          <w:p w:rsidR="00F667E4" w:rsidRPr="00E74558" w:rsidRDefault="00F667E4" w:rsidP="00BD19C0">
            <w:pPr>
              <w:spacing w:line="360" w:lineRule="auto"/>
              <w:ind w:left="370" w:hanging="370"/>
              <w:jc w:val="both"/>
              <w:rPr>
                <w:sz w:val="20"/>
                <w:szCs w:val="20"/>
              </w:rPr>
            </w:pPr>
            <w:r w:rsidRPr="00E74558">
              <w:rPr>
                <w:sz w:val="20"/>
                <w:szCs w:val="20"/>
              </w:rPr>
              <w:t xml:space="preserve">4.- M.C.D. y </w:t>
            </w:r>
            <w:proofErr w:type="spellStart"/>
            <w:r w:rsidRPr="00E74558">
              <w:rPr>
                <w:sz w:val="20"/>
                <w:szCs w:val="20"/>
              </w:rPr>
              <w:t>m.c.m</w:t>
            </w:r>
            <w:proofErr w:type="spellEnd"/>
            <w:r w:rsidRPr="00E74558">
              <w:rPr>
                <w:sz w:val="20"/>
                <w:szCs w:val="20"/>
              </w:rPr>
              <w:t>. de dos o más números.</w:t>
            </w:r>
          </w:p>
          <w:p w:rsidR="00F667E4" w:rsidRPr="00E74558" w:rsidRDefault="00F667E4" w:rsidP="00BD19C0">
            <w:pPr>
              <w:spacing w:line="360" w:lineRule="auto"/>
              <w:ind w:left="370" w:hanging="370"/>
              <w:jc w:val="both"/>
              <w:rPr>
                <w:sz w:val="20"/>
                <w:szCs w:val="20"/>
              </w:rPr>
            </w:pPr>
            <w:r w:rsidRPr="00E74558">
              <w:rPr>
                <w:sz w:val="20"/>
                <w:szCs w:val="20"/>
              </w:rPr>
              <w:t>5.- Números fraccionarios y operaciones con ellos.</w:t>
            </w:r>
          </w:p>
          <w:p w:rsidR="00F667E4" w:rsidRPr="00E74558" w:rsidRDefault="00F667E4" w:rsidP="00BD19C0">
            <w:pPr>
              <w:spacing w:line="360" w:lineRule="auto"/>
              <w:ind w:left="370" w:hanging="370"/>
              <w:jc w:val="both"/>
              <w:rPr>
                <w:sz w:val="20"/>
                <w:szCs w:val="20"/>
              </w:rPr>
            </w:pPr>
            <w:r w:rsidRPr="00E74558">
              <w:rPr>
                <w:sz w:val="20"/>
                <w:szCs w:val="20"/>
              </w:rPr>
              <w:t>6.- Potenciación de exponente negativo.</w:t>
            </w:r>
          </w:p>
          <w:p w:rsidR="00F667E4" w:rsidRPr="00E74558" w:rsidRDefault="00F667E4" w:rsidP="00BD19C0">
            <w:pPr>
              <w:spacing w:line="360" w:lineRule="auto"/>
              <w:ind w:left="370" w:hanging="370"/>
              <w:jc w:val="both"/>
              <w:rPr>
                <w:sz w:val="20"/>
                <w:szCs w:val="20"/>
              </w:rPr>
            </w:pPr>
            <w:r w:rsidRPr="00E74558">
              <w:rPr>
                <w:sz w:val="20"/>
                <w:szCs w:val="20"/>
              </w:rPr>
              <w:lastRenderedPageBreak/>
              <w:t>7.- Unidades para medir distancias (cantidades) muy pequeñas.</w:t>
            </w:r>
          </w:p>
          <w:p w:rsidR="00F667E4" w:rsidRPr="00E74558" w:rsidRDefault="00F667E4" w:rsidP="00BD19C0">
            <w:pPr>
              <w:spacing w:line="360" w:lineRule="auto"/>
              <w:ind w:left="370" w:hanging="370"/>
              <w:jc w:val="both"/>
              <w:rPr>
                <w:sz w:val="20"/>
                <w:szCs w:val="20"/>
              </w:rPr>
            </w:pPr>
            <w:r w:rsidRPr="00E74558">
              <w:rPr>
                <w:sz w:val="20"/>
                <w:szCs w:val="20"/>
              </w:rPr>
              <w:t>8.- Potenciación de base fraccionaria.</w:t>
            </w:r>
          </w:p>
          <w:p w:rsidR="00F667E4" w:rsidRPr="00E74558" w:rsidRDefault="00F667E4" w:rsidP="00BD19C0">
            <w:pPr>
              <w:spacing w:line="360" w:lineRule="auto"/>
              <w:ind w:left="370" w:hanging="370"/>
              <w:jc w:val="both"/>
              <w:rPr>
                <w:sz w:val="20"/>
                <w:szCs w:val="20"/>
              </w:rPr>
            </w:pPr>
            <w:r w:rsidRPr="00E74558">
              <w:rPr>
                <w:sz w:val="20"/>
                <w:szCs w:val="20"/>
              </w:rPr>
              <w:t>9.- Decimales:</w:t>
            </w:r>
          </w:p>
          <w:p w:rsidR="00F667E4" w:rsidRPr="00E74558" w:rsidRDefault="00F667E4" w:rsidP="00BD19C0">
            <w:pPr>
              <w:spacing w:line="360" w:lineRule="auto"/>
              <w:ind w:left="370" w:hanging="370"/>
              <w:jc w:val="both"/>
              <w:rPr>
                <w:sz w:val="20"/>
                <w:szCs w:val="20"/>
              </w:rPr>
            </w:pPr>
            <w:r w:rsidRPr="00E74558">
              <w:rPr>
                <w:sz w:val="20"/>
                <w:szCs w:val="20"/>
              </w:rPr>
              <w:tab/>
              <w:t>9.1) Decimales periódicos, fracción generatriz.</w:t>
            </w:r>
          </w:p>
          <w:p w:rsidR="00F667E4" w:rsidRPr="00E74558" w:rsidRDefault="00F667E4" w:rsidP="00BD19C0">
            <w:pPr>
              <w:spacing w:line="360" w:lineRule="auto"/>
              <w:ind w:left="370" w:hanging="370"/>
              <w:jc w:val="both"/>
              <w:rPr>
                <w:sz w:val="20"/>
                <w:szCs w:val="20"/>
              </w:rPr>
            </w:pPr>
            <w:r w:rsidRPr="00E74558">
              <w:rPr>
                <w:sz w:val="20"/>
                <w:szCs w:val="20"/>
              </w:rPr>
              <w:tab/>
              <w:t>9.2) Ordenación de números decimales.</w:t>
            </w:r>
          </w:p>
          <w:p w:rsidR="00F667E4" w:rsidRPr="00E74558" w:rsidRDefault="00F667E4" w:rsidP="00BD19C0">
            <w:pPr>
              <w:spacing w:line="360" w:lineRule="auto"/>
              <w:ind w:left="370" w:hanging="370"/>
              <w:jc w:val="both"/>
              <w:rPr>
                <w:sz w:val="20"/>
                <w:szCs w:val="20"/>
              </w:rPr>
            </w:pPr>
            <w:r w:rsidRPr="00E74558">
              <w:rPr>
                <w:sz w:val="20"/>
                <w:szCs w:val="20"/>
              </w:rPr>
              <w:tab/>
              <w:t>9.3) Cálculo de raíces cuadradas no exactas y de decimales</w:t>
            </w:r>
          </w:p>
          <w:p w:rsidR="00F667E4" w:rsidRPr="00E74558" w:rsidRDefault="00F667E4" w:rsidP="00BD19C0">
            <w:pPr>
              <w:spacing w:line="360" w:lineRule="auto"/>
              <w:ind w:left="370" w:hanging="370"/>
              <w:jc w:val="both"/>
              <w:rPr>
                <w:sz w:val="20"/>
                <w:szCs w:val="20"/>
              </w:rPr>
            </w:pPr>
            <w:r w:rsidRPr="00E74558">
              <w:rPr>
                <w:sz w:val="20"/>
                <w:szCs w:val="20"/>
              </w:rPr>
              <w:t>10.- Representación gráfica de fracciones.</w:t>
            </w:r>
          </w:p>
          <w:p w:rsidR="00F667E4" w:rsidRPr="00E74558" w:rsidRDefault="00F667E4" w:rsidP="00BD19C0">
            <w:pPr>
              <w:spacing w:line="360" w:lineRule="auto"/>
              <w:ind w:left="370" w:hanging="370"/>
              <w:jc w:val="both"/>
              <w:rPr>
                <w:sz w:val="20"/>
                <w:szCs w:val="20"/>
              </w:rPr>
            </w:pPr>
            <w:r w:rsidRPr="00E74558">
              <w:rPr>
                <w:sz w:val="20"/>
                <w:szCs w:val="20"/>
              </w:rPr>
              <w:t>11.- Decimales: cálculo de raíces no exactas y raíz de un número decimal.</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rPr>
            </w:pPr>
            <w:r w:rsidRPr="00E74558">
              <w:rPr>
                <w:sz w:val="20"/>
                <w:szCs w:val="20"/>
              </w:rPr>
              <w:t xml:space="preserve">1.- </w:t>
            </w:r>
            <w:r w:rsidRPr="00E74558">
              <w:rPr>
                <w:sz w:val="20"/>
                <w:szCs w:val="20"/>
                <w:lang w:eastAsia="ja-JP"/>
              </w:rPr>
              <w:t>Identifica y calcula el máximo común divisor y el mínimo común múltiplo de dos o más números naturales mediante el algoritmo adecuado y lo aplica problemas contextualizados.</w:t>
            </w:r>
          </w:p>
          <w:p w:rsidR="00F667E4" w:rsidRPr="00E74558" w:rsidRDefault="00F667E4" w:rsidP="00BD19C0">
            <w:pPr>
              <w:spacing w:line="360" w:lineRule="auto"/>
              <w:ind w:left="240" w:hanging="240"/>
              <w:jc w:val="both"/>
              <w:rPr>
                <w:sz w:val="20"/>
                <w:szCs w:val="20"/>
              </w:rPr>
            </w:pPr>
            <w:r w:rsidRPr="00E74558">
              <w:rPr>
                <w:sz w:val="20"/>
                <w:szCs w:val="20"/>
              </w:rPr>
              <w:t>2.-</w:t>
            </w:r>
            <w:r w:rsidRPr="00E74558">
              <w:rPr>
                <w:b/>
                <w:sz w:val="20"/>
                <w:szCs w:val="20"/>
              </w:rPr>
              <w:t xml:space="preserve"> </w:t>
            </w:r>
            <w:r w:rsidRPr="00E74558">
              <w:rPr>
                <w:sz w:val="20"/>
                <w:szCs w:val="20"/>
                <w:lang w:eastAsia="ja-JP"/>
              </w:rPr>
              <w:t>Realiza operaciones de redondeo y truncamiento de números decimales conociendo el grado de aproximación y lo aplica a casos concretos.</w:t>
            </w:r>
          </w:p>
          <w:p w:rsidR="00F667E4" w:rsidRPr="00E74558" w:rsidRDefault="00F667E4" w:rsidP="00BD19C0">
            <w:pPr>
              <w:spacing w:line="360" w:lineRule="auto"/>
              <w:ind w:left="240" w:hanging="240"/>
              <w:jc w:val="both"/>
              <w:rPr>
                <w:sz w:val="20"/>
                <w:szCs w:val="20"/>
              </w:rPr>
            </w:pPr>
            <w:r w:rsidRPr="00E74558">
              <w:rPr>
                <w:sz w:val="20"/>
                <w:szCs w:val="20"/>
              </w:rPr>
              <w:t>3.- Realiza operaciones de conversión entre números decimales y fraccionarios, halla fracciones equivalentes y simplifica fracciones, para aplicarlo en la resolución de problemas.</w:t>
            </w:r>
          </w:p>
          <w:p w:rsidR="00F667E4" w:rsidRPr="00E74558" w:rsidRDefault="00F667E4" w:rsidP="00BD19C0">
            <w:pPr>
              <w:spacing w:line="360" w:lineRule="auto"/>
              <w:ind w:left="240" w:hanging="240"/>
              <w:jc w:val="both"/>
              <w:rPr>
                <w:sz w:val="20"/>
                <w:szCs w:val="20"/>
              </w:rPr>
            </w:pPr>
            <w:r w:rsidRPr="00E74558">
              <w:rPr>
                <w:sz w:val="20"/>
                <w:szCs w:val="20"/>
              </w:rPr>
              <w:t>4.-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rsidR="00F667E4" w:rsidRPr="00E74558" w:rsidRDefault="00F667E4" w:rsidP="00BD19C0">
            <w:pPr>
              <w:spacing w:line="360" w:lineRule="auto"/>
              <w:ind w:left="240" w:hanging="240"/>
              <w:jc w:val="both"/>
              <w:rPr>
                <w:sz w:val="20"/>
                <w:szCs w:val="20"/>
              </w:rPr>
            </w:pPr>
            <w:r w:rsidRPr="00E74558">
              <w:rPr>
                <w:sz w:val="20"/>
                <w:szCs w:val="20"/>
              </w:rPr>
              <w:t>5.- Realiza cálculos con números naturales, enteros, fraccionarios y decimales decidiendo la forma más adecuada (mental, escrita o con calculadora), coherente y precisa</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Identifica y calcula el máximo común divisor y el mínimo común múltiplo de dos o más números naturales mediante el algoritmo adecuado y lo aplica problemas contextualizados.</w:t>
            </w:r>
          </w:p>
          <w:p w:rsidR="00F667E4" w:rsidRPr="00E74558" w:rsidRDefault="00F667E4" w:rsidP="00BD19C0">
            <w:pPr>
              <w:spacing w:line="360" w:lineRule="auto"/>
              <w:ind w:left="370" w:hanging="370"/>
              <w:jc w:val="both"/>
              <w:rPr>
                <w:sz w:val="20"/>
                <w:szCs w:val="20"/>
              </w:rPr>
            </w:pPr>
            <w:r w:rsidRPr="00E74558">
              <w:rPr>
                <w:sz w:val="20"/>
                <w:szCs w:val="20"/>
              </w:rPr>
              <w:t>2.- Realiza operaciones de conversión entre números decimales y fraccionarios, halla fracciones equivalentes y simplifica fracciones, para aplicarlo en la resolución de problemas.</w:t>
            </w:r>
          </w:p>
          <w:p w:rsidR="00F667E4" w:rsidRPr="00E74558" w:rsidRDefault="00F667E4" w:rsidP="00BD19C0">
            <w:pPr>
              <w:spacing w:line="360" w:lineRule="auto"/>
              <w:ind w:left="370" w:hanging="370"/>
              <w:jc w:val="both"/>
              <w:rPr>
                <w:sz w:val="20"/>
                <w:szCs w:val="20"/>
              </w:rPr>
            </w:pPr>
            <w:r w:rsidRPr="00E74558">
              <w:rPr>
                <w:sz w:val="20"/>
                <w:szCs w:val="20"/>
              </w:rPr>
              <w:t>3.- Realiza cálculos con números naturales, enteros, fraccionarios y decimales decidiendo la forma más adecuada (mental, escrita o con calculadora), coherente y precisa</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rPr>
            </w:pPr>
            <w:r w:rsidRPr="00E74558">
              <w:rPr>
                <w:sz w:val="20"/>
                <w:szCs w:val="20"/>
              </w:rPr>
              <w:lastRenderedPageBreak/>
              <w:t xml:space="preserve">3.- </w:t>
            </w:r>
            <w:r w:rsidRPr="00E74558">
              <w:rPr>
                <w:sz w:val="20"/>
                <w:szCs w:val="20"/>
                <w:lang w:eastAsia="ja-JP"/>
              </w:rPr>
              <w:t>CAA</w:t>
            </w:r>
          </w:p>
        </w:tc>
        <w:tc>
          <w:tcPr>
            <w:tcW w:w="5031" w:type="dxa"/>
            <w:tcBorders>
              <w:top w:val="nil"/>
              <w:bottom w:val="nil"/>
              <w:right w:val="nil"/>
            </w:tcBorders>
          </w:tcPr>
          <w:p w:rsidR="00F667E4" w:rsidRPr="00E74558" w:rsidRDefault="00F667E4" w:rsidP="00BD19C0">
            <w:pPr>
              <w:autoSpaceDE w:val="0"/>
              <w:autoSpaceDN w:val="0"/>
              <w:adjustRightInd w:val="0"/>
              <w:spacing w:afterLines="60" w:after="144" w:line="360" w:lineRule="auto"/>
              <w:ind w:left="-68" w:right="64"/>
              <w:jc w:val="both"/>
              <w:rPr>
                <w:sz w:val="20"/>
                <w:szCs w:val="20"/>
              </w:rPr>
            </w:pPr>
          </w:p>
        </w:tc>
      </w:tr>
    </w:tbl>
    <w:p w:rsidR="00F667E4" w:rsidRPr="00E74558" w:rsidRDefault="00F667E4" w:rsidP="00BD19C0">
      <w:pPr>
        <w:spacing w:line="360" w:lineRule="auto"/>
        <w:jc w:val="both"/>
        <w:rPr>
          <w:sz w:val="20"/>
          <w:szCs w:val="20"/>
        </w:rPr>
      </w:pPr>
    </w:p>
    <w:p w:rsidR="00F667E4" w:rsidRPr="00E74558" w:rsidRDefault="00F667E4"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6"/>
        <w:gridCol w:w="4324"/>
      </w:tblGrid>
      <w:tr w:rsidR="00F667E4" w:rsidRPr="00E74558" w:rsidTr="001E5945">
        <w:tc>
          <w:tcPr>
            <w:tcW w:w="4396" w:type="dxa"/>
          </w:tcPr>
          <w:p w:rsidR="00F667E4" w:rsidRPr="00E74558" w:rsidRDefault="00F667E4" w:rsidP="00BD19C0">
            <w:pPr>
              <w:spacing w:line="360" w:lineRule="auto"/>
              <w:jc w:val="center"/>
              <w:rPr>
                <w:b/>
                <w:sz w:val="20"/>
                <w:szCs w:val="20"/>
              </w:rPr>
            </w:pPr>
            <w:r w:rsidRPr="00E74558">
              <w:rPr>
                <w:b/>
                <w:sz w:val="20"/>
                <w:szCs w:val="20"/>
              </w:rPr>
              <w:t>MATEMÁTICAS 2º E.S.O.</w:t>
            </w:r>
          </w:p>
        </w:tc>
        <w:tc>
          <w:tcPr>
            <w:tcW w:w="4324" w:type="dxa"/>
          </w:tcPr>
          <w:p w:rsidR="00F667E4" w:rsidRPr="00E74558" w:rsidRDefault="00F667E4" w:rsidP="00BD19C0">
            <w:pPr>
              <w:spacing w:line="360" w:lineRule="auto"/>
              <w:jc w:val="center"/>
              <w:rPr>
                <w:b/>
                <w:sz w:val="20"/>
                <w:szCs w:val="20"/>
              </w:rPr>
            </w:pPr>
            <w:r w:rsidRPr="00E74558">
              <w:rPr>
                <w:b/>
                <w:sz w:val="20"/>
                <w:szCs w:val="20"/>
              </w:rPr>
              <w:t>UNIDAD III: INICIACIÓN AL ÁLGEBRA (8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1.- Realizar con soltura operaciones con números y expresiones algebraicas conocidas, tomando en consideración las prioridades de las mismas. (1, 8, 9, 10)</w:t>
            </w:r>
          </w:p>
          <w:p w:rsidR="00F667E4" w:rsidRPr="00E74558" w:rsidRDefault="00F667E4" w:rsidP="00BD19C0">
            <w:pPr>
              <w:spacing w:line="360" w:lineRule="auto"/>
              <w:ind w:left="360" w:hanging="360"/>
              <w:jc w:val="both"/>
              <w:rPr>
                <w:sz w:val="20"/>
                <w:szCs w:val="20"/>
              </w:rPr>
            </w:pPr>
            <w:r w:rsidRPr="00E74558">
              <w:rPr>
                <w:sz w:val="20"/>
                <w:szCs w:val="20"/>
              </w:rPr>
              <w:t>2.- Expresar de forma clara y ordenada los cálculos realizados. (1, 8)</w:t>
            </w:r>
          </w:p>
          <w:p w:rsidR="00F667E4" w:rsidRPr="00E74558" w:rsidRDefault="00F667E4" w:rsidP="00BD19C0">
            <w:pPr>
              <w:spacing w:line="360" w:lineRule="auto"/>
              <w:ind w:left="360" w:hanging="360"/>
              <w:jc w:val="both"/>
              <w:rPr>
                <w:sz w:val="20"/>
                <w:szCs w:val="20"/>
              </w:rPr>
            </w:pPr>
            <w:r w:rsidRPr="00E74558">
              <w:rPr>
                <w:sz w:val="20"/>
                <w:szCs w:val="20"/>
              </w:rPr>
              <w:t>3.- Incorporar al lenguaje y modos de argumentación habitual las distintas formas de expresión matemática. (1, 2, 8, 9)</w:t>
            </w:r>
          </w:p>
          <w:p w:rsidR="00F667E4" w:rsidRPr="00E74558" w:rsidRDefault="00F667E4" w:rsidP="00BD19C0">
            <w:pPr>
              <w:spacing w:line="360" w:lineRule="auto"/>
              <w:ind w:left="360" w:hanging="360"/>
              <w:jc w:val="both"/>
              <w:rPr>
                <w:sz w:val="20"/>
                <w:szCs w:val="20"/>
              </w:rPr>
            </w:pPr>
            <w:r w:rsidRPr="00E74558">
              <w:rPr>
                <w:sz w:val="20"/>
                <w:szCs w:val="20"/>
              </w:rPr>
              <w:t>4.- Comprender y utilizar las relaciones de igualdad. (1, 2, 8, 10)</w:t>
            </w:r>
          </w:p>
          <w:p w:rsidR="00F667E4" w:rsidRPr="00E74558" w:rsidRDefault="00F667E4" w:rsidP="00BD19C0">
            <w:pPr>
              <w:spacing w:line="360" w:lineRule="auto"/>
              <w:ind w:left="360" w:hanging="360"/>
              <w:jc w:val="both"/>
              <w:rPr>
                <w:sz w:val="20"/>
                <w:szCs w:val="20"/>
              </w:rPr>
            </w:pPr>
            <w:r w:rsidRPr="00E74558">
              <w:rPr>
                <w:sz w:val="20"/>
                <w:szCs w:val="20"/>
              </w:rPr>
              <w:t>5.- Desarrollar la capacidad mental para estimar de forma crítica distintos resultados. (1, 2)</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Lenguaje algebraico: traducción de frases del lenguaje ordinario al lenguaje matemático y viceversa.</w:t>
            </w:r>
          </w:p>
          <w:p w:rsidR="00F667E4" w:rsidRPr="00E74558" w:rsidRDefault="00F667E4" w:rsidP="00BD19C0">
            <w:pPr>
              <w:spacing w:line="360" w:lineRule="auto"/>
              <w:ind w:left="370" w:hanging="370"/>
              <w:jc w:val="both"/>
              <w:rPr>
                <w:sz w:val="20"/>
                <w:szCs w:val="20"/>
              </w:rPr>
            </w:pPr>
            <w:r w:rsidRPr="00E74558">
              <w:rPr>
                <w:sz w:val="20"/>
                <w:szCs w:val="20"/>
              </w:rPr>
              <w:t>2.- Expresiones algebraicas: monomios y polinomios.</w:t>
            </w:r>
          </w:p>
          <w:p w:rsidR="00F667E4" w:rsidRPr="00E74558" w:rsidRDefault="00F667E4" w:rsidP="00BD19C0">
            <w:pPr>
              <w:spacing w:line="360" w:lineRule="auto"/>
              <w:ind w:left="370" w:hanging="370"/>
              <w:jc w:val="both"/>
              <w:rPr>
                <w:sz w:val="20"/>
                <w:szCs w:val="20"/>
              </w:rPr>
            </w:pPr>
            <w:r w:rsidRPr="00E74558">
              <w:rPr>
                <w:sz w:val="20"/>
                <w:szCs w:val="20"/>
              </w:rPr>
              <w:t>3.- Operaciones con monomios.</w:t>
            </w:r>
          </w:p>
          <w:p w:rsidR="00F667E4" w:rsidRPr="00E74558" w:rsidRDefault="00F667E4" w:rsidP="00BD19C0">
            <w:pPr>
              <w:spacing w:line="360" w:lineRule="auto"/>
              <w:ind w:left="370" w:hanging="370"/>
              <w:jc w:val="both"/>
              <w:rPr>
                <w:sz w:val="20"/>
                <w:szCs w:val="20"/>
              </w:rPr>
            </w:pPr>
            <w:r w:rsidRPr="00E74558">
              <w:rPr>
                <w:sz w:val="20"/>
                <w:szCs w:val="20"/>
              </w:rPr>
              <w:t>4.- Suma, resta y multiplicación de polinomios.</w:t>
            </w:r>
          </w:p>
          <w:p w:rsidR="00F667E4" w:rsidRPr="00E74558" w:rsidRDefault="00F667E4" w:rsidP="00BD19C0">
            <w:pPr>
              <w:spacing w:line="360" w:lineRule="auto"/>
              <w:ind w:left="370" w:hanging="370"/>
              <w:jc w:val="both"/>
              <w:rPr>
                <w:sz w:val="20"/>
                <w:szCs w:val="20"/>
              </w:rPr>
            </w:pPr>
            <w:r w:rsidRPr="00E74558">
              <w:rPr>
                <w:sz w:val="20"/>
                <w:szCs w:val="20"/>
              </w:rPr>
              <w:t>5.- Identidades notables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4338"/>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line="360" w:lineRule="auto"/>
              <w:ind w:left="284" w:hanging="284"/>
              <w:jc w:val="both"/>
              <w:rPr>
                <w:sz w:val="20"/>
                <w:szCs w:val="20"/>
                <w:lang w:val="es-ES_tradnl"/>
              </w:rPr>
            </w:pPr>
            <w:r w:rsidRPr="00E74558">
              <w:rPr>
                <w:sz w:val="20"/>
                <w:szCs w:val="20"/>
                <w:lang w:val="es-ES_tradnl"/>
              </w:rPr>
              <w:t xml:space="preserve">1.- </w:t>
            </w:r>
            <w:r w:rsidRPr="00E74558">
              <w:rPr>
                <w:sz w:val="20"/>
                <w:szCs w:val="20"/>
                <w:lang w:eastAsia="ja-JP"/>
              </w:rPr>
              <w:t>Describe situaciones o enunciados que dependen de cantidades variables o desconocidas y secuencias lógicas o regularidades, mediante expresiones algebraicas, y opera con ellas.</w:t>
            </w:r>
          </w:p>
          <w:p w:rsidR="00F667E4" w:rsidRPr="00E74558" w:rsidRDefault="00F667E4" w:rsidP="00BD19C0">
            <w:pPr>
              <w:spacing w:line="360" w:lineRule="auto"/>
              <w:ind w:left="284" w:hanging="284"/>
              <w:jc w:val="both"/>
              <w:rPr>
                <w:sz w:val="20"/>
                <w:szCs w:val="20"/>
                <w:lang w:val="es-ES_tradnl"/>
              </w:rPr>
            </w:pPr>
            <w:r w:rsidRPr="00E74558">
              <w:rPr>
                <w:sz w:val="20"/>
                <w:szCs w:val="20"/>
                <w:lang w:val="es-ES_tradnl"/>
              </w:rPr>
              <w:t xml:space="preserve">2.- </w:t>
            </w:r>
            <w:r w:rsidRPr="00E74558">
              <w:rPr>
                <w:sz w:val="20"/>
                <w:szCs w:val="20"/>
                <w:lang w:eastAsia="ja-JP"/>
              </w:rPr>
              <w:t>Identifica propiedades y leyes generales a partir del estudio de procesos numéricos recurrentes o cambiantes, las expresa mediante el lenguaje algebraico y las utiliza para hacer predicciones.</w:t>
            </w:r>
          </w:p>
          <w:p w:rsidR="00F667E4" w:rsidRPr="00E74558" w:rsidRDefault="00F667E4" w:rsidP="00BD19C0">
            <w:pPr>
              <w:spacing w:line="360" w:lineRule="auto"/>
              <w:ind w:left="284" w:hanging="284"/>
              <w:jc w:val="both"/>
              <w:rPr>
                <w:sz w:val="20"/>
                <w:szCs w:val="20"/>
                <w:lang w:val="es-ES_tradnl"/>
              </w:rPr>
            </w:pPr>
            <w:r w:rsidRPr="00E74558">
              <w:rPr>
                <w:sz w:val="20"/>
                <w:szCs w:val="20"/>
                <w:lang w:val="es-ES_tradnl"/>
              </w:rPr>
              <w:t xml:space="preserve">3.- </w:t>
            </w:r>
            <w:r w:rsidRPr="00E74558">
              <w:rPr>
                <w:sz w:val="20"/>
                <w:szCs w:val="20"/>
                <w:lang w:eastAsia="ja-JP"/>
              </w:rPr>
              <w:t>Utiliza las identidades algebraicas notables y las propiedades de las operaciones para transformar expresiones algebraicas.</w:t>
            </w:r>
          </w:p>
          <w:p w:rsidR="00F667E4" w:rsidRPr="00E74558" w:rsidRDefault="00F667E4" w:rsidP="00BD19C0">
            <w:pPr>
              <w:spacing w:line="360" w:lineRule="auto"/>
              <w:ind w:left="284" w:hanging="284"/>
              <w:jc w:val="both"/>
              <w:rPr>
                <w:sz w:val="20"/>
                <w:szCs w:val="20"/>
                <w:lang w:val="es-ES_tradnl"/>
              </w:rPr>
            </w:pPr>
            <w:r w:rsidRPr="00E74558">
              <w:rPr>
                <w:sz w:val="20"/>
                <w:szCs w:val="20"/>
                <w:lang w:val="es-ES_tradnl"/>
              </w:rPr>
              <w:t xml:space="preserve">4.- </w:t>
            </w:r>
            <w:r w:rsidRPr="00E74558">
              <w:rPr>
                <w:sz w:val="20"/>
                <w:szCs w:val="20"/>
              </w:rPr>
              <w:t>Expresa verbalmente, de forma razonada, el proceso seguido en la resolución de un problema, con el rigor y la precisión adecuada.</w:t>
            </w:r>
          </w:p>
        </w:tc>
        <w:tc>
          <w:tcPr>
            <w:tcW w:w="5031" w:type="dxa"/>
          </w:tcPr>
          <w:p w:rsidR="00F667E4" w:rsidRPr="00E74558" w:rsidRDefault="00F667E4" w:rsidP="00BD19C0">
            <w:pPr>
              <w:spacing w:line="360" w:lineRule="auto"/>
              <w:ind w:left="284" w:hanging="284"/>
              <w:jc w:val="both"/>
              <w:rPr>
                <w:sz w:val="20"/>
                <w:szCs w:val="20"/>
                <w:lang w:val="es-ES_tradnl"/>
              </w:rPr>
            </w:pPr>
            <w:r w:rsidRPr="00E74558">
              <w:rPr>
                <w:sz w:val="20"/>
                <w:szCs w:val="20"/>
                <w:lang w:val="es-ES_tradnl"/>
              </w:rPr>
              <w:t xml:space="preserve">1.- </w:t>
            </w:r>
            <w:r w:rsidRPr="00E74558">
              <w:rPr>
                <w:sz w:val="20"/>
                <w:szCs w:val="20"/>
              </w:rPr>
              <w:t>Describe situaciones o enunciados que dependen de cantidades variables o desconocidas y secuencias lógicas o regularidades, mediante expresiones algebraicas, y opera con ellas.</w:t>
            </w:r>
          </w:p>
          <w:p w:rsidR="00F667E4" w:rsidRPr="00E74558" w:rsidRDefault="00F667E4" w:rsidP="00BD19C0">
            <w:pPr>
              <w:spacing w:line="360" w:lineRule="auto"/>
              <w:ind w:left="370" w:hanging="370"/>
              <w:jc w:val="both"/>
              <w:rPr>
                <w:sz w:val="20"/>
                <w:szCs w:val="20"/>
              </w:rPr>
            </w:pPr>
            <w:r w:rsidRPr="00E74558">
              <w:rPr>
                <w:sz w:val="20"/>
                <w:szCs w:val="20"/>
                <w:lang w:val="es-ES_tradnl"/>
              </w:rPr>
              <w:t xml:space="preserve">2.- </w:t>
            </w:r>
            <w:r w:rsidRPr="00E74558">
              <w:rPr>
                <w:sz w:val="20"/>
                <w:szCs w:val="20"/>
              </w:rPr>
              <w:t>Utiliza las identidades algebraicas notables y las propiedades de las operaciones para transformar expresiones algebraicas.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lastRenderedPageBreak/>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rPr>
            </w:pPr>
            <w:r w:rsidRPr="00E74558">
              <w:rPr>
                <w:sz w:val="20"/>
                <w:szCs w:val="20"/>
              </w:rPr>
              <w:t xml:space="preserve">3.- </w:t>
            </w:r>
            <w:r w:rsidRPr="00E74558">
              <w:rPr>
                <w:sz w:val="20"/>
                <w:szCs w:val="20"/>
                <w:lang w:eastAsia="ja-JP"/>
              </w:rPr>
              <w:t>CAA</w:t>
            </w:r>
          </w:p>
        </w:tc>
        <w:tc>
          <w:tcPr>
            <w:tcW w:w="5031" w:type="dxa"/>
            <w:tcBorders>
              <w:top w:val="nil"/>
              <w:bottom w:val="nil"/>
              <w:right w:val="nil"/>
            </w:tcBorders>
          </w:tcPr>
          <w:p w:rsidR="00F667E4" w:rsidRPr="00E74558" w:rsidRDefault="00F667E4" w:rsidP="00BD19C0">
            <w:pPr>
              <w:autoSpaceDE w:val="0"/>
              <w:autoSpaceDN w:val="0"/>
              <w:adjustRightInd w:val="0"/>
              <w:spacing w:afterLines="60" w:after="144" w:line="360" w:lineRule="auto"/>
              <w:ind w:firstLine="1"/>
              <w:jc w:val="both"/>
              <w:rPr>
                <w:sz w:val="20"/>
                <w:szCs w:val="20"/>
              </w:rPr>
            </w:pPr>
          </w:p>
        </w:tc>
      </w:tr>
    </w:tbl>
    <w:p w:rsidR="00F667E4" w:rsidRPr="00E74558" w:rsidRDefault="00F667E4" w:rsidP="00BD19C0">
      <w:pPr>
        <w:spacing w:line="360" w:lineRule="auto"/>
        <w:jc w:val="both"/>
        <w:rPr>
          <w:sz w:val="20"/>
          <w:szCs w:val="20"/>
        </w:rPr>
      </w:pPr>
    </w:p>
    <w:p w:rsidR="00F667E4" w:rsidRPr="00E74558" w:rsidRDefault="00F667E4"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1"/>
        <w:gridCol w:w="4339"/>
      </w:tblGrid>
      <w:tr w:rsidR="00F667E4" w:rsidRPr="00E74558" w:rsidTr="00E74558">
        <w:tc>
          <w:tcPr>
            <w:tcW w:w="4381" w:type="dxa"/>
          </w:tcPr>
          <w:p w:rsidR="00F667E4" w:rsidRPr="00E74558" w:rsidRDefault="00F667E4" w:rsidP="00BD19C0">
            <w:pPr>
              <w:spacing w:line="360" w:lineRule="auto"/>
              <w:jc w:val="center"/>
              <w:rPr>
                <w:b/>
                <w:sz w:val="20"/>
                <w:szCs w:val="20"/>
              </w:rPr>
            </w:pPr>
            <w:r w:rsidRPr="00E74558">
              <w:rPr>
                <w:b/>
                <w:sz w:val="20"/>
                <w:szCs w:val="20"/>
              </w:rPr>
              <w:t>MATEMÁTICAS 2º E.S.O.</w:t>
            </w:r>
          </w:p>
        </w:tc>
        <w:tc>
          <w:tcPr>
            <w:tcW w:w="4339" w:type="dxa"/>
          </w:tcPr>
          <w:p w:rsidR="00F667E4" w:rsidRPr="00E74558" w:rsidRDefault="00F667E4" w:rsidP="00BD19C0">
            <w:pPr>
              <w:spacing w:line="360" w:lineRule="auto"/>
              <w:jc w:val="center"/>
              <w:rPr>
                <w:b/>
                <w:sz w:val="20"/>
                <w:szCs w:val="20"/>
              </w:rPr>
            </w:pPr>
            <w:r w:rsidRPr="00E74558">
              <w:rPr>
                <w:b/>
                <w:sz w:val="20"/>
                <w:szCs w:val="20"/>
              </w:rPr>
              <w:t>UNIDAD IV: ECUACIONES (22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1.- Realizar con soltura operaciones con las clases de números conocidas, tomando en consideración las prioridades de las mismas. (1, 8, 9, 10)</w:t>
            </w:r>
          </w:p>
          <w:p w:rsidR="00F667E4" w:rsidRPr="00E74558" w:rsidRDefault="00F667E4" w:rsidP="00BD19C0">
            <w:pPr>
              <w:spacing w:line="360" w:lineRule="auto"/>
              <w:ind w:left="360" w:hanging="360"/>
              <w:jc w:val="both"/>
              <w:rPr>
                <w:sz w:val="20"/>
                <w:szCs w:val="20"/>
              </w:rPr>
            </w:pPr>
            <w:r w:rsidRPr="00E74558">
              <w:rPr>
                <w:sz w:val="20"/>
                <w:szCs w:val="20"/>
              </w:rPr>
              <w:t>2.- Expresar de forma clara y ordenada los cálculos realizados. (1, 8)</w:t>
            </w:r>
          </w:p>
          <w:p w:rsidR="00F667E4" w:rsidRPr="00E74558" w:rsidRDefault="00F667E4" w:rsidP="00BD19C0">
            <w:pPr>
              <w:spacing w:line="360" w:lineRule="auto"/>
              <w:ind w:left="360" w:hanging="360"/>
              <w:jc w:val="both"/>
              <w:rPr>
                <w:sz w:val="20"/>
                <w:szCs w:val="20"/>
              </w:rPr>
            </w:pPr>
            <w:r w:rsidRPr="00E74558">
              <w:rPr>
                <w:sz w:val="20"/>
                <w:szCs w:val="20"/>
              </w:rPr>
              <w:t>3.- Incorporar al lenguaje y modos de argumentación habitual las distintas formas de expresión matemática. (1, 2, 8, 9)</w:t>
            </w:r>
          </w:p>
          <w:p w:rsidR="00F667E4" w:rsidRPr="00E74558" w:rsidRDefault="00F667E4" w:rsidP="00BD19C0">
            <w:pPr>
              <w:spacing w:line="360" w:lineRule="auto"/>
              <w:ind w:left="360" w:hanging="360"/>
              <w:jc w:val="both"/>
              <w:rPr>
                <w:sz w:val="20"/>
                <w:szCs w:val="20"/>
              </w:rPr>
            </w:pPr>
            <w:r w:rsidRPr="00E74558">
              <w:rPr>
                <w:sz w:val="20"/>
                <w:szCs w:val="20"/>
              </w:rPr>
              <w:t>4.- Comprender y utilizar las relaciones de igualdad. (1, 2, 8, 10)</w:t>
            </w:r>
          </w:p>
          <w:p w:rsidR="00F667E4" w:rsidRPr="00E74558" w:rsidRDefault="00F667E4" w:rsidP="00BD19C0">
            <w:pPr>
              <w:spacing w:line="360" w:lineRule="auto"/>
              <w:ind w:left="360" w:hanging="360"/>
              <w:jc w:val="both"/>
              <w:rPr>
                <w:sz w:val="20"/>
                <w:szCs w:val="20"/>
              </w:rPr>
            </w:pPr>
            <w:r w:rsidRPr="00E74558">
              <w:rPr>
                <w:sz w:val="20"/>
                <w:szCs w:val="20"/>
              </w:rPr>
              <w:t>5.- Desarrollar la capacidad mental para estimar de forma crítica distintos resultados. (1, 2)</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Ecuaciones equivalentes.</w:t>
            </w:r>
          </w:p>
          <w:p w:rsidR="00F667E4" w:rsidRPr="00E74558" w:rsidRDefault="00F667E4" w:rsidP="00BD19C0">
            <w:pPr>
              <w:spacing w:line="360" w:lineRule="auto"/>
              <w:ind w:left="370" w:hanging="370"/>
              <w:jc w:val="both"/>
              <w:rPr>
                <w:sz w:val="20"/>
                <w:szCs w:val="20"/>
              </w:rPr>
            </w:pPr>
            <w:r w:rsidRPr="00E74558">
              <w:rPr>
                <w:sz w:val="20"/>
                <w:szCs w:val="20"/>
              </w:rPr>
              <w:t>2.- Ecuaciones de primer grado.</w:t>
            </w:r>
          </w:p>
          <w:p w:rsidR="00F667E4" w:rsidRPr="00E74558" w:rsidRDefault="00F667E4" w:rsidP="00BD19C0">
            <w:pPr>
              <w:spacing w:line="360" w:lineRule="auto"/>
              <w:ind w:left="370" w:hanging="370"/>
              <w:jc w:val="both"/>
              <w:rPr>
                <w:sz w:val="20"/>
                <w:szCs w:val="20"/>
              </w:rPr>
            </w:pPr>
            <w:r w:rsidRPr="00E74558">
              <w:rPr>
                <w:sz w:val="20"/>
                <w:szCs w:val="20"/>
              </w:rPr>
              <w:t>3.- Sistemas de dos ecuaciones lineales con dos incógnitas. Métodos de resolución</w:t>
            </w:r>
          </w:p>
          <w:p w:rsidR="00F667E4" w:rsidRPr="00E74558" w:rsidRDefault="00F667E4" w:rsidP="00BD19C0">
            <w:pPr>
              <w:spacing w:line="360" w:lineRule="auto"/>
              <w:ind w:left="370" w:hanging="370"/>
              <w:jc w:val="both"/>
              <w:rPr>
                <w:sz w:val="20"/>
                <w:szCs w:val="20"/>
              </w:rPr>
            </w:pPr>
            <w:r w:rsidRPr="00E74558">
              <w:rPr>
                <w:sz w:val="20"/>
                <w:szCs w:val="20"/>
              </w:rPr>
              <w:t>4.- Problemas de planteamiento con ecuaciones de primer grado y sistemas de ecuaciones lineales.</w:t>
            </w:r>
          </w:p>
          <w:p w:rsidR="00F667E4" w:rsidRPr="00E74558" w:rsidRDefault="00F667E4" w:rsidP="00BD19C0">
            <w:pPr>
              <w:spacing w:line="360" w:lineRule="auto"/>
              <w:ind w:left="370" w:hanging="370"/>
              <w:jc w:val="both"/>
              <w:rPr>
                <w:sz w:val="20"/>
                <w:szCs w:val="20"/>
              </w:rPr>
            </w:pPr>
            <w:r w:rsidRPr="00E74558">
              <w:rPr>
                <w:sz w:val="20"/>
                <w:szCs w:val="20"/>
              </w:rPr>
              <w:t>5.- Ecuaciones de 2º grado: resolución</w:t>
            </w:r>
          </w:p>
          <w:p w:rsidR="00F667E4" w:rsidRPr="00E74558" w:rsidRDefault="00F667E4" w:rsidP="00BD19C0">
            <w:pPr>
              <w:spacing w:line="360" w:lineRule="auto"/>
              <w:ind w:left="370" w:hanging="370"/>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55"/>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rPr>
            </w:pPr>
            <w:r w:rsidRPr="00E74558">
              <w:rPr>
                <w:sz w:val="20"/>
                <w:szCs w:val="20"/>
              </w:rPr>
              <w:t xml:space="preserve">1.- </w:t>
            </w:r>
            <w:r w:rsidRPr="00E74558">
              <w:rPr>
                <w:sz w:val="20"/>
                <w:szCs w:val="20"/>
                <w:lang w:eastAsia="ja-JP"/>
              </w:rPr>
              <w:t>Comprueba, dada una ecuación (o un sistema), si un número (o números) es (son) solución de la misma.</w:t>
            </w:r>
          </w:p>
          <w:p w:rsidR="00F667E4" w:rsidRPr="00E74558" w:rsidRDefault="00F667E4" w:rsidP="00BD19C0">
            <w:pPr>
              <w:spacing w:line="360" w:lineRule="auto"/>
              <w:ind w:left="240" w:hanging="240"/>
              <w:jc w:val="both"/>
              <w:rPr>
                <w:sz w:val="20"/>
                <w:szCs w:val="20"/>
              </w:rPr>
            </w:pPr>
            <w:r w:rsidRPr="00E74558">
              <w:rPr>
                <w:sz w:val="20"/>
                <w:szCs w:val="20"/>
              </w:rPr>
              <w:t xml:space="preserve">2.- </w:t>
            </w:r>
            <w:r w:rsidRPr="00E74558">
              <w:rPr>
                <w:sz w:val="20"/>
                <w:szCs w:val="20"/>
                <w:lang w:eastAsia="ja-JP"/>
              </w:rPr>
              <w:t>Formula algebraicamente una situación de la vida real mediante ecuaciones de primer y segundo grado, y sistemas de ecuaciones lineales con dos incógnitas, las resuelve e interpreta el resultado obtenido.</w:t>
            </w:r>
          </w:p>
          <w:p w:rsidR="00F667E4" w:rsidRPr="00E74558" w:rsidRDefault="00F667E4" w:rsidP="00BD19C0">
            <w:pPr>
              <w:spacing w:line="360" w:lineRule="auto"/>
              <w:ind w:left="240" w:hanging="240"/>
              <w:jc w:val="both"/>
              <w:rPr>
                <w:sz w:val="20"/>
                <w:szCs w:val="20"/>
              </w:rPr>
            </w:pPr>
            <w:r w:rsidRPr="00E74558">
              <w:rPr>
                <w:sz w:val="20"/>
                <w:szCs w:val="20"/>
              </w:rPr>
              <w:t xml:space="preserve">3.- </w:t>
            </w:r>
            <w:r w:rsidRPr="00E74558">
              <w:rPr>
                <w:sz w:val="20"/>
                <w:szCs w:val="20"/>
                <w:lang w:eastAsia="ja-JP"/>
              </w:rPr>
              <w:t>Expresa verbalmente, de forma razonada, el proceso seguido en la resolución de un problema, con el rigor y la precisión adecuada.</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Formula algebraicamente una situación de la vida real mediante ecuaciones de primer y segundo grado, y sistemas de ecuaciones lineales con dos incógnitas, las resuelve e interpreta el resultado obtenido.</w:t>
            </w:r>
          </w:p>
          <w:p w:rsidR="00F667E4" w:rsidRPr="00E74558" w:rsidRDefault="00F667E4" w:rsidP="00BD19C0">
            <w:pPr>
              <w:spacing w:line="360" w:lineRule="auto"/>
              <w:ind w:left="370" w:hanging="370"/>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rPr>
            </w:pPr>
            <w:r w:rsidRPr="00E74558">
              <w:rPr>
                <w:sz w:val="20"/>
                <w:szCs w:val="20"/>
              </w:rPr>
              <w:t xml:space="preserve">3.- </w:t>
            </w:r>
            <w:r w:rsidRPr="00E74558">
              <w:rPr>
                <w:sz w:val="20"/>
                <w:szCs w:val="20"/>
                <w:lang w:eastAsia="ja-JP"/>
              </w:rPr>
              <w:t>CAA</w:t>
            </w:r>
          </w:p>
        </w:tc>
        <w:tc>
          <w:tcPr>
            <w:tcW w:w="5031" w:type="dxa"/>
            <w:tcBorders>
              <w:top w:val="nil"/>
              <w:bottom w:val="nil"/>
              <w:right w:val="nil"/>
            </w:tcBorders>
          </w:tcPr>
          <w:p w:rsidR="00F667E4" w:rsidRPr="00E74558" w:rsidRDefault="00F667E4" w:rsidP="00BD19C0">
            <w:pPr>
              <w:autoSpaceDE w:val="0"/>
              <w:autoSpaceDN w:val="0"/>
              <w:adjustRightInd w:val="0"/>
              <w:spacing w:afterLines="60" w:after="144" w:line="360" w:lineRule="auto"/>
              <w:ind w:left="-68"/>
              <w:jc w:val="both"/>
              <w:rPr>
                <w:sz w:val="20"/>
                <w:szCs w:val="20"/>
              </w:rPr>
            </w:pPr>
          </w:p>
        </w:tc>
      </w:tr>
    </w:tbl>
    <w:p w:rsidR="00F667E4" w:rsidRPr="00E74558" w:rsidRDefault="00F667E4" w:rsidP="00BD19C0">
      <w:pPr>
        <w:spacing w:line="360" w:lineRule="auto"/>
        <w:jc w:val="both"/>
        <w:rPr>
          <w:sz w:val="20"/>
          <w:szCs w:val="20"/>
        </w:rPr>
      </w:pPr>
    </w:p>
    <w:p w:rsidR="00F667E4" w:rsidRPr="00E74558" w:rsidRDefault="00F667E4"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291"/>
        <w:gridCol w:w="4429"/>
      </w:tblGrid>
      <w:tr w:rsidR="00F667E4" w:rsidRPr="00E74558" w:rsidTr="001A3170">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MATEMÁTICAS 2º E.S.O.</w:t>
            </w:r>
          </w:p>
        </w:tc>
        <w:tc>
          <w:tcPr>
            <w:tcW w:w="5031" w:type="dxa"/>
          </w:tcPr>
          <w:p w:rsidR="00F667E4" w:rsidRPr="00E74558" w:rsidRDefault="00F667E4" w:rsidP="00BD19C0">
            <w:pPr>
              <w:spacing w:line="360" w:lineRule="auto"/>
              <w:jc w:val="center"/>
              <w:rPr>
                <w:b/>
                <w:sz w:val="20"/>
                <w:szCs w:val="20"/>
              </w:rPr>
            </w:pPr>
            <w:r w:rsidRPr="00E74558">
              <w:rPr>
                <w:b/>
                <w:sz w:val="20"/>
                <w:szCs w:val="20"/>
              </w:rPr>
              <w:t>UNIDAD V: PROPORCIONALIDAD NUMÉRICA</w:t>
            </w:r>
          </w:p>
          <w:p w:rsidR="00F667E4" w:rsidRPr="00E74558" w:rsidRDefault="00F667E4" w:rsidP="00BD19C0">
            <w:pPr>
              <w:spacing w:line="360" w:lineRule="auto"/>
              <w:jc w:val="center"/>
              <w:rPr>
                <w:b/>
                <w:sz w:val="20"/>
                <w:szCs w:val="20"/>
              </w:rPr>
            </w:pPr>
            <w:r w:rsidRPr="00E74558">
              <w:rPr>
                <w:b/>
                <w:sz w:val="20"/>
                <w:szCs w:val="20"/>
              </w:rPr>
              <w:t>(5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357"/>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1.- Realizar con soltura operaciones con las clases de números conocidas, tomando en consideración las prioridades de las mismas. (1, 8, 9, 10)</w:t>
            </w:r>
          </w:p>
          <w:p w:rsidR="00F667E4" w:rsidRPr="00E74558" w:rsidRDefault="00F667E4" w:rsidP="00BD19C0">
            <w:pPr>
              <w:spacing w:line="360" w:lineRule="auto"/>
              <w:ind w:left="360" w:hanging="360"/>
              <w:jc w:val="both"/>
              <w:rPr>
                <w:sz w:val="20"/>
                <w:szCs w:val="20"/>
              </w:rPr>
            </w:pPr>
            <w:r w:rsidRPr="00E74558">
              <w:rPr>
                <w:sz w:val="20"/>
                <w:szCs w:val="20"/>
              </w:rPr>
              <w:t>2.- Expresar de forma clara y ordenada los cálculos realizados. (1, 8)</w:t>
            </w:r>
          </w:p>
          <w:p w:rsidR="00F667E4" w:rsidRPr="00E74558" w:rsidRDefault="00F667E4" w:rsidP="00BD19C0">
            <w:pPr>
              <w:spacing w:line="360" w:lineRule="auto"/>
              <w:ind w:left="360" w:hanging="360"/>
              <w:jc w:val="both"/>
              <w:rPr>
                <w:sz w:val="20"/>
                <w:szCs w:val="20"/>
              </w:rPr>
            </w:pPr>
            <w:r w:rsidRPr="00E74558">
              <w:rPr>
                <w:sz w:val="20"/>
                <w:szCs w:val="20"/>
              </w:rPr>
              <w:t>3.- Incorporar al lenguaje y modos de argumentación habitual las distintas formas de expresión matemática. (1, 2, 8, 9)</w:t>
            </w:r>
          </w:p>
          <w:p w:rsidR="00F667E4" w:rsidRPr="00E74558" w:rsidRDefault="00F667E4" w:rsidP="00BD19C0">
            <w:pPr>
              <w:spacing w:line="360" w:lineRule="auto"/>
              <w:ind w:left="360" w:hanging="360"/>
              <w:jc w:val="both"/>
              <w:rPr>
                <w:sz w:val="20"/>
                <w:szCs w:val="20"/>
              </w:rPr>
            </w:pPr>
            <w:r w:rsidRPr="00E74558">
              <w:rPr>
                <w:sz w:val="20"/>
                <w:szCs w:val="20"/>
              </w:rPr>
              <w:t>4.- Reconocer situaciones reales en donde sea necesario aplicar criterios de proporcionalidad. (1, 2)</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Proporcionalidad numérica: reconocimiento de situaciones en las que aparezca.</w:t>
            </w:r>
          </w:p>
          <w:p w:rsidR="00F667E4" w:rsidRPr="00E74558" w:rsidRDefault="00F667E4" w:rsidP="00BD19C0">
            <w:pPr>
              <w:spacing w:line="360" w:lineRule="auto"/>
              <w:ind w:left="370" w:hanging="370"/>
              <w:jc w:val="both"/>
              <w:rPr>
                <w:sz w:val="20"/>
                <w:szCs w:val="20"/>
              </w:rPr>
            </w:pPr>
            <w:r w:rsidRPr="00E74558">
              <w:rPr>
                <w:sz w:val="20"/>
                <w:szCs w:val="20"/>
              </w:rPr>
              <w:t>2.- Proporcionalidad directa e inversa.</w:t>
            </w:r>
          </w:p>
          <w:p w:rsidR="00F667E4" w:rsidRPr="00E74558" w:rsidRDefault="00F667E4" w:rsidP="00BD19C0">
            <w:pPr>
              <w:spacing w:line="360" w:lineRule="auto"/>
              <w:ind w:left="370" w:hanging="370"/>
              <w:jc w:val="both"/>
              <w:rPr>
                <w:sz w:val="20"/>
                <w:szCs w:val="20"/>
              </w:rPr>
            </w:pPr>
            <w:r w:rsidRPr="00E74558">
              <w:rPr>
                <w:sz w:val="20"/>
                <w:szCs w:val="20"/>
              </w:rPr>
              <w:t>3.- Porcentajes.</w:t>
            </w:r>
          </w:p>
          <w:p w:rsidR="00F667E4" w:rsidRPr="00E74558" w:rsidRDefault="00F667E4" w:rsidP="00BD19C0">
            <w:pPr>
              <w:spacing w:line="360" w:lineRule="auto"/>
              <w:ind w:left="215" w:hanging="215"/>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rPr>
            </w:pPr>
            <w:r w:rsidRPr="00E74558">
              <w:rPr>
                <w:sz w:val="20"/>
                <w:szCs w:val="20"/>
              </w:rPr>
              <w:t xml:space="preserve">1.- </w:t>
            </w:r>
            <w:r w:rsidRPr="00E74558">
              <w:rPr>
                <w:sz w:val="20"/>
                <w:szCs w:val="20"/>
                <w:lang w:eastAsia="ja-JP"/>
              </w:rPr>
              <w:t>Identifica y discrimina relaciones de proporcionalidad numérica (como el factor de conversión o cálculo de porcentajes) y las emplea para resolver problemas en situaciones cotidianas.</w:t>
            </w:r>
          </w:p>
          <w:p w:rsidR="00F667E4" w:rsidRPr="00E74558" w:rsidRDefault="00F667E4" w:rsidP="00BD19C0">
            <w:pPr>
              <w:spacing w:line="360" w:lineRule="auto"/>
              <w:ind w:left="240" w:hanging="240"/>
              <w:jc w:val="both"/>
              <w:rPr>
                <w:sz w:val="20"/>
                <w:szCs w:val="20"/>
              </w:rPr>
            </w:pPr>
            <w:r w:rsidRPr="00E74558">
              <w:rPr>
                <w:sz w:val="20"/>
                <w:szCs w:val="20"/>
              </w:rPr>
              <w:t xml:space="preserve">2.- </w:t>
            </w:r>
            <w:r w:rsidRPr="00E74558">
              <w:rPr>
                <w:sz w:val="20"/>
                <w:szCs w:val="20"/>
                <w:lang w:eastAsia="ja-JP"/>
              </w:rPr>
              <w:t>Analiza situaciones sencillas y reconoce que intervienen magnitudes que no son directa ni inversamente proporcionales.</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3.- </w:t>
            </w:r>
            <w:r w:rsidRPr="00E74558">
              <w:rPr>
                <w:sz w:val="20"/>
                <w:szCs w:val="20"/>
                <w:lang w:eastAsia="ja-JP"/>
              </w:rPr>
              <w:t>Expresa verbalmente, de forma razonada, el proceso seguido en la resolución de un problema, con el rigor y la precisión adecuada.</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Identifica y discrimina relaciones de proporcionalidad numérica (como el factor de conversión o cálculo de porcentajes) y las emplea para resolver problemas en situaciones cotidianas.</w:t>
            </w:r>
          </w:p>
          <w:p w:rsidR="00F667E4" w:rsidRPr="00E74558" w:rsidRDefault="00F667E4" w:rsidP="00BD19C0">
            <w:pPr>
              <w:spacing w:line="360" w:lineRule="auto"/>
              <w:ind w:left="370" w:hanging="370"/>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rPr>
            </w:pPr>
            <w:r w:rsidRPr="00E74558">
              <w:rPr>
                <w:sz w:val="20"/>
                <w:szCs w:val="20"/>
              </w:rPr>
              <w:t xml:space="preserve">3.- </w:t>
            </w:r>
            <w:r w:rsidRPr="00E74558">
              <w:rPr>
                <w:sz w:val="20"/>
                <w:szCs w:val="20"/>
                <w:lang w:eastAsia="ja-JP"/>
              </w:rPr>
              <w:t>CAA</w:t>
            </w:r>
          </w:p>
        </w:tc>
        <w:tc>
          <w:tcPr>
            <w:tcW w:w="5031" w:type="dxa"/>
            <w:tcBorders>
              <w:top w:val="nil"/>
              <w:bottom w:val="nil"/>
              <w:right w:val="nil"/>
            </w:tcBorders>
          </w:tcPr>
          <w:p w:rsidR="00F667E4" w:rsidRPr="00E74558" w:rsidRDefault="00F667E4" w:rsidP="00BD19C0">
            <w:pPr>
              <w:autoSpaceDE w:val="0"/>
              <w:autoSpaceDN w:val="0"/>
              <w:adjustRightInd w:val="0"/>
              <w:spacing w:afterLines="60" w:after="144" w:line="360" w:lineRule="auto"/>
              <w:ind w:left="-68"/>
              <w:jc w:val="both"/>
              <w:rPr>
                <w:sz w:val="20"/>
                <w:szCs w:val="20"/>
              </w:rPr>
            </w:pPr>
          </w:p>
        </w:tc>
      </w:tr>
    </w:tbl>
    <w:p w:rsidR="00F667E4" w:rsidRDefault="00F667E4" w:rsidP="00BD19C0">
      <w:pPr>
        <w:spacing w:line="360" w:lineRule="auto"/>
        <w:jc w:val="both"/>
        <w:rPr>
          <w:sz w:val="20"/>
          <w:szCs w:val="20"/>
        </w:rPr>
      </w:pPr>
    </w:p>
    <w:p w:rsidR="00E74558" w:rsidRDefault="00E74558" w:rsidP="00BD19C0">
      <w:pPr>
        <w:spacing w:line="360" w:lineRule="auto"/>
        <w:jc w:val="both"/>
      </w:pPr>
    </w:p>
    <w:p w:rsidR="00E74558" w:rsidRPr="00E74558" w:rsidRDefault="00E74558"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09"/>
        <w:gridCol w:w="4411"/>
      </w:tblGrid>
      <w:tr w:rsidR="00F667E4" w:rsidRPr="00E74558" w:rsidTr="001A3170">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lastRenderedPageBreak/>
              <w:t>MATEMÁTICAS 2º E.S.O.</w:t>
            </w:r>
          </w:p>
        </w:tc>
        <w:tc>
          <w:tcPr>
            <w:tcW w:w="5031" w:type="dxa"/>
          </w:tcPr>
          <w:p w:rsidR="00F667E4" w:rsidRPr="00E74558" w:rsidRDefault="00F667E4" w:rsidP="00BD19C0">
            <w:pPr>
              <w:spacing w:line="360" w:lineRule="auto"/>
              <w:jc w:val="center"/>
              <w:rPr>
                <w:b/>
                <w:sz w:val="20"/>
                <w:szCs w:val="20"/>
              </w:rPr>
            </w:pPr>
            <w:r w:rsidRPr="00E74558">
              <w:rPr>
                <w:b/>
                <w:sz w:val="20"/>
                <w:szCs w:val="20"/>
              </w:rPr>
              <w:t>UNIDAD VI: PROPORCINALIDAD GEOMÉTRICA</w:t>
            </w:r>
          </w:p>
          <w:p w:rsidR="00F667E4" w:rsidRPr="00E74558" w:rsidRDefault="00F667E4" w:rsidP="00BD19C0">
            <w:pPr>
              <w:spacing w:line="360" w:lineRule="auto"/>
              <w:jc w:val="center"/>
              <w:rPr>
                <w:b/>
                <w:sz w:val="20"/>
                <w:szCs w:val="20"/>
              </w:rPr>
            </w:pPr>
            <w:r w:rsidRPr="00E74558">
              <w:rPr>
                <w:b/>
                <w:sz w:val="20"/>
                <w:szCs w:val="20"/>
              </w:rPr>
              <w:t>(5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34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1.- Reconocer situaciones reales en donde sea necesario aplicar criterios de proporcionalidad. (1, 2)</w:t>
            </w:r>
          </w:p>
          <w:p w:rsidR="00F667E4" w:rsidRPr="00E74558" w:rsidRDefault="00F667E4" w:rsidP="00BD19C0">
            <w:pPr>
              <w:spacing w:line="360" w:lineRule="auto"/>
              <w:ind w:left="360" w:hanging="360"/>
              <w:jc w:val="both"/>
              <w:rPr>
                <w:sz w:val="20"/>
                <w:szCs w:val="20"/>
              </w:rPr>
            </w:pPr>
            <w:r w:rsidRPr="00E74558">
              <w:rPr>
                <w:sz w:val="20"/>
                <w:szCs w:val="20"/>
              </w:rPr>
              <w:t>2.- Conocer el teorema de Thales y aplicarlo al cálculo indirecto de longitudes. (1, 2, 4)</w:t>
            </w:r>
          </w:p>
          <w:p w:rsidR="00F667E4" w:rsidRPr="00E74558" w:rsidRDefault="00F667E4" w:rsidP="00BD19C0">
            <w:pPr>
              <w:spacing w:line="360" w:lineRule="auto"/>
              <w:ind w:left="360" w:hanging="360"/>
              <w:jc w:val="both"/>
              <w:rPr>
                <w:sz w:val="20"/>
                <w:szCs w:val="20"/>
              </w:rPr>
            </w:pPr>
            <w:r w:rsidRPr="00E74558">
              <w:rPr>
                <w:sz w:val="20"/>
                <w:szCs w:val="20"/>
              </w:rPr>
              <w:t>3.- Adquirir el concepto de semejanza. (1, 2, 4, 8)</w:t>
            </w:r>
          </w:p>
          <w:p w:rsidR="00F667E4" w:rsidRPr="00E74558" w:rsidRDefault="00F667E4" w:rsidP="00BD19C0">
            <w:pPr>
              <w:spacing w:line="360" w:lineRule="auto"/>
              <w:ind w:left="360" w:hanging="360"/>
              <w:jc w:val="both"/>
              <w:rPr>
                <w:sz w:val="20"/>
                <w:szCs w:val="20"/>
              </w:rPr>
            </w:pPr>
            <w:r w:rsidRPr="00E74558">
              <w:rPr>
                <w:sz w:val="20"/>
                <w:szCs w:val="20"/>
              </w:rPr>
              <w:t>4.- Comprender el concepto de razón de semejanza. (2, 4)</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Figuras semejantes.</w:t>
            </w:r>
          </w:p>
          <w:p w:rsidR="00F667E4" w:rsidRPr="00E74558" w:rsidRDefault="00F667E4" w:rsidP="00BD19C0">
            <w:pPr>
              <w:spacing w:line="360" w:lineRule="auto"/>
              <w:ind w:left="370" w:hanging="370"/>
              <w:jc w:val="both"/>
              <w:rPr>
                <w:sz w:val="20"/>
                <w:szCs w:val="20"/>
              </w:rPr>
            </w:pPr>
            <w:r w:rsidRPr="00E74558">
              <w:rPr>
                <w:sz w:val="20"/>
                <w:szCs w:val="20"/>
              </w:rPr>
              <w:t>2.- Razón de semejanza.</w:t>
            </w:r>
          </w:p>
          <w:p w:rsidR="00F667E4" w:rsidRPr="00E74558" w:rsidRDefault="00F667E4" w:rsidP="00BD19C0">
            <w:pPr>
              <w:spacing w:line="360" w:lineRule="auto"/>
              <w:ind w:left="370" w:hanging="370"/>
              <w:jc w:val="both"/>
              <w:rPr>
                <w:sz w:val="20"/>
                <w:szCs w:val="20"/>
              </w:rPr>
            </w:pPr>
            <w:r w:rsidRPr="00E74558">
              <w:rPr>
                <w:sz w:val="20"/>
                <w:szCs w:val="20"/>
              </w:rPr>
              <w:t>3.- Construcción de figuras semejantes.</w:t>
            </w:r>
          </w:p>
          <w:p w:rsidR="00F667E4" w:rsidRPr="00E74558" w:rsidRDefault="00F667E4" w:rsidP="00BD19C0">
            <w:pPr>
              <w:spacing w:line="360" w:lineRule="auto"/>
              <w:ind w:left="370" w:hanging="370"/>
              <w:jc w:val="both"/>
              <w:rPr>
                <w:sz w:val="20"/>
                <w:szCs w:val="20"/>
              </w:rPr>
            </w:pPr>
            <w:r w:rsidRPr="00E74558">
              <w:rPr>
                <w:sz w:val="20"/>
                <w:szCs w:val="20"/>
              </w:rPr>
              <w:t>4.- Interpretación de planos, mapas y maquetas.</w:t>
            </w:r>
          </w:p>
          <w:p w:rsidR="00F667E4" w:rsidRPr="00E74558" w:rsidRDefault="00F667E4" w:rsidP="00BD19C0">
            <w:pPr>
              <w:spacing w:line="360" w:lineRule="auto"/>
              <w:ind w:left="370" w:hanging="370"/>
              <w:jc w:val="both"/>
              <w:rPr>
                <w:sz w:val="20"/>
                <w:szCs w:val="20"/>
              </w:rPr>
            </w:pPr>
            <w:r w:rsidRPr="00E74558">
              <w:rPr>
                <w:sz w:val="20"/>
                <w:szCs w:val="20"/>
              </w:rPr>
              <w:t>5.- Teorema de Thales.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322"/>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1.- </w:t>
            </w:r>
            <w:r w:rsidRPr="00E74558">
              <w:rPr>
                <w:sz w:val="20"/>
                <w:szCs w:val="20"/>
                <w:lang w:eastAsia="ja-JP"/>
              </w:rPr>
              <w:t>Reconoce figuras semejantes y calcula la razón de semejanza y la razón de superficies y volúmenes de figuras semejantes.</w:t>
            </w:r>
          </w:p>
          <w:p w:rsidR="00F667E4" w:rsidRPr="00E74558" w:rsidRDefault="00F667E4" w:rsidP="00BD19C0">
            <w:pPr>
              <w:spacing w:line="360" w:lineRule="auto"/>
              <w:ind w:left="240" w:hanging="240"/>
              <w:jc w:val="both"/>
              <w:rPr>
                <w:sz w:val="20"/>
                <w:szCs w:val="20"/>
                <w:lang w:eastAsia="ja-JP"/>
              </w:rPr>
            </w:pPr>
            <w:r w:rsidRPr="00E74558">
              <w:rPr>
                <w:sz w:val="20"/>
                <w:szCs w:val="20"/>
                <w:lang w:eastAsia="ja-JP"/>
              </w:rPr>
              <w:t>2.- Utiliza la escala para resolver problemas de la vida cotidiana sobre planos, mapas y otros contextos de semejanza.</w:t>
            </w:r>
          </w:p>
          <w:p w:rsidR="00F667E4" w:rsidRPr="00E74558" w:rsidRDefault="00F667E4" w:rsidP="00BD19C0">
            <w:pPr>
              <w:spacing w:line="360" w:lineRule="auto"/>
              <w:ind w:left="240" w:hanging="240"/>
              <w:jc w:val="both"/>
              <w:rPr>
                <w:sz w:val="20"/>
                <w:szCs w:val="20"/>
              </w:rPr>
            </w:pPr>
            <w:r w:rsidRPr="00E74558">
              <w:rPr>
                <w:sz w:val="20"/>
                <w:szCs w:val="20"/>
                <w:lang w:eastAsia="ja-JP"/>
              </w:rPr>
              <w:t>3.- Expresa verbalmente, de forma razonada, el proceso seguido en la resolución de un problema, con el rigor y la precisión adecuada.</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Utiliza la escala para resolver problemas de la vida cotidiana sobre planos, mapas y otros contextos de semejanza.</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3.- </w:t>
            </w:r>
            <w:r w:rsidRPr="00E74558">
              <w:rPr>
                <w:sz w:val="20"/>
                <w:szCs w:val="20"/>
                <w:lang w:eastAsia="ja-JP"/>
              </w:rPr>
              <w:t>CAA</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4.- </w:t>
            </w:r>
            <w:r w:rsidRPr="00E74558">
              <w:rPr>
                <w:sz w:val="20"/>
                <w:szCs w:val="20"/>
                <w:lang w:eastAsia="ja-JP"/>
              </w:rPr>
              <w:t>CCEC</w:t>
            </w:r>
          </w:p>
        </w:tc>
        <w:tc>
          <w:tcPr>
            <w:tcW w:w="5031" w:type="dxa"/>
            <w:tcBorders>
              <w:top w:val="nil"/>
              <w:bottom w:val="nil"/>
              <w:right w:val="nil"/>
            </w:tcBorders>
          </w:tcPr>
          <w:p w:rsidR="00F667E4" w:rsidRPr="00E74558" w:rsidRDefault="00F667E4" w:rsidP="00BD19C0">
            <w:pPr>
              <w:autoSpaceDE w:val="0"/>
              <w:autoSpaceDN w:val="0"/>
              <w:adjustRightInd w:val="0"/>
              <w:spacing w:afterLines="60" w:after="144" w:line="360" w:lineRule="auto"/>
              <w:jc w:val="both"/>
              <w:rPr>
                <w:sz w:val="20"/>
                <w:szCs w:val="20"/>
              </w:rPr>
            </w:pPr>
          </w:p>
        </w:tc>
      </w:tr>
    </w:tbl>
    <w:p w:rsidR="00F667E4" w:rsidRPr="00E74558" w:rsidRDefault="00F667E4" w:rsidP="00BD19C0">
      <w:pPr>
        <w:spacing w:line="360" w:lineRule="auto"/>
        <w:jc w:val="both"/>
        <w:rPr>
          <w:sz w:val="20"/>
          <w:szCs w:val="20"/>
        </w:rPr>
      </w:pPr>
    </w:p>
    <w:p w:rsidR="00F667E4" w:rsidRPr="00E74558" w:rsidRDefault="00F667E4"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87"/>
        <w:gridCol w:w="4333"/>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MATEMÁTICAS 2º E.S.O.</w:t>
            </w:r>
          </w:p>
        </w:tc>
        <w:tc>
          <w:tcPr>
            <w:tcW w:w="5031" w:type="dxa"/>
          </w:tcPr>
          <w:p w:rsidR="00F667E4" w:rsidRPr="00E74558" w:rsidRDefault="00F667E4" w:rsidP="00BD19C0">
            <w:pPr>
              <w:spacing w:line="360" w:lineRule="auto"/>
              <w:jc w:val="center"/>
              <w:rPr>
                <w:b/>
                <w:sz w:val="20"/>
                <w:szCs w:val="20"/>
              </w:rPr>
            </w:pPr>
            <w:r w:rsidRPr="00E74558">
              <w:rPr>
                <w:b/>
                <w:sz w:val="20"/>
                <w:szCs w:val="20"/>
              </w:rPr>
              <w:t>UNIDAD VII: GEOMETRÍA (15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1.- Expresar de forma clara y ordenada los cálculos realizados. (1, 8)</w:t>
            </w:r>
          </w:p>
          <w:p w:rsidR="00F667E4" w:rsidRPr="00E74558" w:rsidRDefault="00F667E4" w:rsidP="00BD19C0">
            <w:pPr>
              <w:spacing w:line="360" w:lineRule="auto"/>
              <w:ind w:left="360" w:hanging="360"/>
              <w:jc w:val="both"/>
              <w:rPr>
                <w:sz w:val="20"/>
                <w:szCs w:val="20"/>
              </w:rPr>
            </w:pPr>
            <w:r w:rsidRPr="00E74558">
              <w:rPr>
                <w:sz w:val="20"/>
                <w:szCs w:val="20"/>
              </w:rPr>
              <w:t xml:space="preserve">2.- Afianzar los sistemas de medida (S.M.D. y </w:t>
            </w:r>
            <w:r w:rsidRPr="00E74558">
              <w:rPr>
                <w:sz w:val="20"/>
                <w:szCs w:val="20"/>
              </w:rPr>
              <w:lastRenderedPageBreak/>
              <w:t>autóctonos) y ejercitarse en el paso de unas unidades a otras. (1, 2, 8, 10)</w:t>
            </w:r>
          </w:p>
          <w:p w:rsidR="00F667E4" w:rsidRPr="00E74558" w:rsidRDefault="00F667E4" w:rsidP="00BD19C0">
            <w:pPr>
              <w:spacing w:line="360" w:lineRule="auto"/>
              <w:ind w:left="360" w:hanging="360"/>
              <w:jc w:val="both"/>
              <w:rPr>
                <w:b/>
                <w:sz w:val="20"/>
                <w:szCs w:val="20"/>
              </w:rPr>
            </w:pPr>
            <w:r w:rsidRPr="00E74558">
              <w:rPr>
                <w:sz w:val="20"/>
                <w:szCs w:val="20"/>
              </w:rPr>
              <w:t>3.- Usar fórmulas para el cálculo de superficies y volúmenes de recintos sencillos. (3, 4, 8, 10)</w:t>
            </w:r>
          </w:p>
          <w:p w:rsidR="00F667E4" w:rsidRPr="00E74558" w:rsidRDefault="00F667E4" w:rsidP="00BD19C0">
            <w:pPr>
              <w:spacing w:line="360" w:lineRule="auto"/>
              <w:ind w:left="360" w:hanging="360"/>
              <w:jc w:val="both"/>
              <w:rPr>
                <w:sz w:val="20"/>
                <w:szCs w:val="20"/>
              </w:rPr>
            </w:pPr>
            <w:r w:rsidRPr="00E74558">
              <w:rPr>
                <w:sz w:val="20"/>
                <w:szCs w:val="20"/>
              </w:rPr>
              <w:t>4.- Reconocer los distintos elementos del plano y el espacio. (4, 8, 10)</w:t>
            </w:r>
          </w:p>
          <w:p w:rsidR="00F667E4" w:rsidRPr="00E74558" w:rsidRDefault="00F667E4" w:rsidP="00BD19C0">
            <w:pPr>
              <w:spacing w:line="360" w:lineRule="auto"/>
              <w:ind w:left="360" w:hanging="360"/>
              <w:jc w:val="both"/>
              <w:rPr>
                <w:sz w:val="20"/>
                <w:szCs w:val="20"/>
              </w:rPr>
            </w:pPr>
            <w:r w:rsidRPr="00E74558">
              <w:rPr>
                <w:sz w:val="20"/>
                <w:szCs w:val="20"/>
              </w:rPr>
              <w:t>5.- Identificar las formas y relaciones espaciales que se presentan en la realidad. (4, 8, 10)</w:t>
            </w:r>
          </w:p>
          <w:p w:rsidR="00F667E4" w:rsidRPr="00E74558" w:rsidRDefault="00F667E4" w:rsidP="00BD19C0">
            <w:pPr>
              <w:spacing w:line="360" w:lineRule="auto"/>
              <w:ind w:left="360" w:hanging="360"/>
              <w:jc w:val="both"/>
              <w:rPr>
                <w:sz w:val="20"/>
                <w:szCs w:val="20"/>
              </w:rPr>
            </w:pPr>
            <w:r w:rsidRPr="00E74558">
              <w:rPr>
                <w:sz w:val="20"/>
                <w:szCs w:val="20"/>
              </w:rPr>
              <w:t>6.- Analizar las propiedades y relaciones geométricas implicadas en las observaciones de la realidad.(3, 4, 8, 10)</w:t>
            </w:r>
          </w:p>
          <w:p w:rsidR="00F667E4" w:rsidRPr="00E74558" w:rsidRDefault="00F667E4" w:rsidP="00BD19C0">
            <w:pPr>
              <w:spacing w:line="360" w:lineRule="auto"/>
              <w:ind w:left="360" w:hanging="360"/>
              <w:jc w:val="both"/>
              <w:rPr>
                <w:sz w:val="20"/>
                <w:szCs w:val="20"/>
              </w:rPr>
            </w:pPr>
            <w:r w:rsidRPr="00E74558">
              <w:rPr>
                <w:sz w:val="20"/>
                <w:szCs w:val="20"/>
              </w:rPr>
              <w:t>7.- Representar formas planas y cuerpos sencillos observables en la vida cotidiana. (4, 8, 10)</w:t>
            </w:r>
          </w:p>
          <w:p w:rsidR="00F667E4" w:rsidRPr="00E74558" w:rsidRDefault="00F667E4" w:rsidP="00BD19C0">
            <w:pPr>
              <w:spacing w:line="360" w:lineRule="auto"/>
              <w:ind w:left="360" w:hanging="360"/>
              <w:jc w:val="both"/>
              <w:rPr>
                <w:sz w:val="20"/>
                <w:szCs w:val="20"/>
              </w:rPr>
            </w:pPr>
            <w:r w:rsidRPr="00E74558">
              <w:rPr>
                <w:sz w:val="20"/>
                <w:szCs w:val="20"/>
              </w:rPr>
              <w:t>8.- Conocer y aplicar el teorema de Pitágoras. (1, 2, 4, 8, 10)</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lastRenderedPageBreak/>
              <w:t>1.- Elementos geométricos en el espacio: punto, recta y plano.</w:t>
            </w:r>
          </w:p>
          <w:p w:rsidR="00F667E4" w:rsidRPr="00E74558" w:rsidRDefault="00F667E4" w:rsidP="00BD19C0">
            <w:pPr>
              <w:spacing w:line="360" w:lineRule="auto"/>
              <w:ind w:left="370" w:hanging="370"/>
              <w:jc w:val="both"/>
              <w:rPr>
                <w:sz w:val="20"/>
                <w:szCs w:val="20"/>
              </w:rPr>
            </w:pPr>
            <w:r w:rsidRPr="00E74558">
              <w:rPr>
                <w:sz w:val="20"/>
                <w:szCs w:val="20"/>
              </w:rPr>
              <w:t xml:space="preserve">2.- Descripción, desarrollo y propiedades de los </w:t>
            </w:r>
            <w:r w:rsidRPr="00E74558">
              <w:rPr>
                <w:sz w:val="20"/>
                <w:szCs w:val="20"/>
              </w:rPr>
              <w:lastRenderedPageBreak/>
              <w:t>cuerpos geométricos elementales: cubo, ortoedro, prisma, cilindro, pirámide, cono y esfera.</w:t>
            </w:r>
          </w:p>
          <w:p w:rsidR="00F667E4" w:rsidRPr="00E74558" w:rsidRDefault="00F667E4" w:rsidP="00BD19C0">
            <w:pPr>
              <w:spacing w:line="360" w:lineRule="auto"/>
              <w:ind w:left="370" w:hanging="370"/>
              <w:jc w:val="both"/>
              <w:rPr>
                <w:sz w:val="20"/>
                <w:szCs w:val="20"/>
              </w:rPr>
            </w:pPr>
            <w:r w:rsidRPr="00E74558">
              <w:rPr>
                <w:sz w:val="20"/>
                <w:szCs w:val="20"/>
              </w:rPr>
              <w:t>3.- El teorema de Pitágoras.</w:t>
            </w:r>
          </w:p>
          <w:p w:rsidR="00F667E4" w:rsidRPr="00E74558" w:rsidRDefault="00F667E4" w:rsidP="00BD19C0">
            <w:pPr>
              <w:spacing w:line="360" w:lineRule="auto"/>
              <w:ind w:left="370" w:hanging="370"/>
              <w:jc w:val="both"/>
              <w:rPr>
                <w:sz w:val="20"/>
                <w:szCs w:val="20"/>
              </w:rPr>
            </w:pPr>
            <w:r w:rsidRPr="00E74558">
              <w:rPr>
                <w:sz w:val="20"/>
                <w:szCs w:val="20"/>
              </w:rPr>
              <w:t>4.- Cálculo de áreas y volúmenes</w:t>
            </w:r>
          </w:p>
          <w:p w:rsidR="00F667E4" w:rsidRPr="00E74558" w:rsidRDefault="00F667E4" w:rsidP="00BD19C0">
            <w:pPr>
              <w:spacing w:line="360" w:lineRule="auto"/>
              <w:ind w:left="370" w:hanging="370"/>
              <w:jc w:val="both"/>
              <w:rPr>
                <w:sz w:val="20"/>
                <w:szCs w:val="20"/>
              </w:rPr>
            </w:pPr>
            <w:r w:rsidRPr="00E74558">
              <w:rPr>
                <w:sz w:val="20"/>
                <w:szCs w:val="20"/>
              </w:rPr>
              <w:t>5.- Resolución de problemas geométricos que precisen del reconocimiento y cálculo de medidas en figuras y cuerpos elementales.</w:t>
            </w:r>
          </w:p>
          <w:p w:rsidR="00F667E4" w:rsidRPr="00E74558" w:rsidRDefault="00F667E4" w:rsidP="00BD19C0">
            <w:pPr>
              <w:spacing w:line="360" w:lineRule="auto"/>
              <w:ind w:left="370" w:hanging="370"/>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352"/>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rPr>
            </w:pPr>
            <w:r w:rsidRPr="00E74558">
              <w:rPr>
                <w:sz w:val="20"/>
                <w:szCs w:val="20"/>
              </w:rPr>
              <w:t xml:space="preserve">1.- </w:t>
            </w:r>
            <w:r w:rsidRPr="00E74558">
              <w:rPr>
                <w:sz w:val="20"/>
                <w:szCs w:val="20"/>
                <w:lang w:eastAsia="ja-JP"/>
              </w:rPr>
              <w:t>Identifica los cuerpos geométricos a partir de sus desarrollos planos y recíprocamente.</w:t>
            </w:r>
          </w:p>
          <w:p w:rsidR="00F667E4" w:rsidRPr="00E74558" w:rsidRDefault="00F667E4" w:rsidP="00BD19C0">
            <w:pPr>
              <w:spacing w:line="360" w:lineRule="auto"/>
              <w:ind w:left="240" w:hanging="240"/>
              <w:jc w:val="both"/>
              <w:rPr>
                <w:sz w:val="20"/>
                <w:szCs w:val="20"/>
              </w:rPr>
            </w:pPr>
            <w:r w:rsidRPr="00E74558">
              <w:rPr>
                <w:sz w:val="20"/>
                <w:szCs w:val="20"/>
              </w:rPr>
              <w:t xml:space="preserve">2.- </w:t>
            </w:r>
            <w:r w:rsidRPr="00E74558">
              <w:rPr>
                <w:sz w:val="20"/>
                <w:szCs w:val="20"/>
                <w:lang w:eastAsia="ja-JP"/>
              </w:rPr>
              <w:t>Resuelve problemas de la realidad mediante el cálculo de áreas y volúmenes de cuerpos geométricos, utilizando los lenguajes geométrico y algebraico adecuados.</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3.- </w:t>
            </w:r>
            <w:r w:rsidRPr="00E74558">
              <w:rPr>
                <w:sz w:val="20"/>
                <w:szCs w:val="20"/>
                <w:lang w:eastAsia="ja-JP"/>
              </w:rPr>
              <w:t>Analiza e identifica las características de distintos cuerpos geométricos, utilizando el lenguaje geométrico adecuado.</w:t>
            </w:r>
          </w:p>
          <w:p w:rsidR="00F667E4" w:rsidRPr="00E74558" w:rsidRDefault="00F667E4" w:rsidP="00BD19C0">
            <w:pPr>
              <w:spacing w:line="360" w:lineRule="auto"/>
              <w:ind w:left="240" w:hanging="240"/>
              <w:jc w:val="both"/>
              <w:rPr>
                <w:sz w:val="20"/>
                <w:szCs w:val="20"/>
              </w:rPr>
            </w:pPr>
            <w:r w:rsidRPr="00E74558">
              <w:rPr>
                <w:sz w:val="20"/>
                <w:szCs w:val="20"/>
              </w:rPr>
              <w:t xml:space="preserve">4.- </w:t>
            </w:r>
            <w:r w:rsidRPr="00E74558">
              <w:rPr>
                <w:sz w:val="20"/>
                <w:szCs w:val="20"/>
                <w:lang w:eastAsia="ja-JP"/>
              </w:rPr>
              <w:t>Aplica el teorema de Pitágoras para calcular longitudes desconocidas en la resolución de triángulos y áreas de polígonos regulares, en contextos geométricos o en contextos reales.</w:t>
            </w:r>
          </w:p>
          <w:p w:rsidR="00F667E4" w:rsidRPr="00E74558" w:rsidRDefault="00F667E4" w:rsidP="00BD19C0">
            <w:pPr>
              <w:spacing w:line="360" w:lineRule="auto"/>
              <w:ind w:left="240" w:hanging="240"/>
              <w:jc w:val="both"/>
              <w:rPr>
                <w:sz w:val="20"/>
                <w:szCs w:val="20"/>
              </w:rPr>
            </w:pPr>
            <w:r w:rsidRPr="00E74558">
              <w:rPr>
                <w:sz w:val="20"/>
                <w:szCs w:val="20"/>
              </w:rPr>
              <w:t xml:space="preserve">5.- </w:t>
            </w:r>
            <w:r w:rsidRPr="00E74558">
              <w:rPr>
                <w:sz w:val="20"/>
                <w:szCs w:val="20"/>
                <w:lang w:eastAsia="ja-JP"/>
              </w:rPr>
              <w:t>Expresa verbalmente, de forma razonada, el proceso seguido en la resolución de un problema, con el rigor y la precisión adecuada.</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 xml:space="preserve">1.- </w:t>
            </w:r>
            <w:r w:rsidRPr="00E74558">
              <w:rPr>
                <w:sz w:val="20"/>
                <w:szCs w:val="20"/>
                <w:lang w:eastAsia="ja-JP"/>
              </w:rPr>
              <w:t>Identifica los cuerpos geométricos a partir de sus desarrollos planos y recíprocamente.</w:t>
            </w:r>
          </w:p>
          <w:p w:rsidR="00F667E4" w:rsidRPr="00E74558" w:rsidRDefault="00F667E4" w:rsidP="00BD19C0">
            <w:pPr>
              <w:spacing w:line="360" w:lineRule="auto"/>
              <w:ind w:left="370" w:hanging="370"/>
              <w:jc w:val="both"/>
              <w:rPr>
                <w:sz w:val="20"/>
                <w:szCs w:val="20"/>
              </w:rPr>
            </w:pPr>
            <w:r w:rsidRPr="00E74558">
              <w:rPr>
                <w:sz w:val="20"/>
                <w:szCs w:val="20"/>
              </w:rPr>
              <w:t xml:space="preserve">2.- </w:t>
            </w:r>
            <w:r w:rsidRPr="00E74558">
              <w:rPr>
                <w:sz w:val="20"/>
                <w:szCs w:val="20"/>
                <w:lang w:eastAsia="ja-JP"/>
              </w:rPr>
              <w:t>Resuelve problemas de la realidad mediante el cálculo de áreas y volúmenes de cuerpos geométricos, utilizando los lenguajes geométrico y algebraico adecuados.</w:t>
            </w:r>
          </w:p>
          <w:p w:rsidR="00F667E4" w:rsidRPr="00E74558" w:rsidRDefault="00F667E4" w:rsidP="00BD19C0">
            <w:pPr>
              <w:spacing w:line="360" w:lineRule="auto"/>
              <w:ind w:left="370" w:hanging="370"/>
              <w:jc w:val="both"/>
              <w:rPr>
                <w:sz w:val="20"/>
                <w:szCs w:val="20"/>
              </w:rPr>
            </w:pPr>
            <w:r w:rsidRPr="00E74558">
              <w:rPr>
                <w:sz w:val="20"/>
                <w:szCs w:val="20"/>
              </w:rPr>
              <w:t xml:space="preserve">3.- </w:t>
            </w:r>
            <w:r w:rsidRPr="00E74558">
              <w:rPr>
                <w:sz w:val="20"/>
                <w:szCs w:val="20"/>
                <w:lang w:eastAsia="ja-JP"/>
              </w:rPr>
              <w:t>Aplica el teorema de Pitágoras para calcular longitudes desconocidas en la resolución de triángulos y áreas de polígonos regulares, en contextos geométricos o en contextos reales.</w:t>
            </w:r>
          </w:p>
          <w:p w:rsidR="00F667E4" w:rsidRPr="00E74558" w:rsidRDefault="00F667E4" w:rsidP="00BD19C0">
            <w:pPr>
              <w:spacing w:line="360" w:lineRule="auto"/>
              <w:ind w:left="370" w:hanging="370"/>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3.- </w:t>
            </w:r>
            <w:r w:rsidRPr="00E74558">
              <w:rPr>
                <w:sz w:val="20"/>
                <w:szCs w:val="20"/>
                <w:lang w:eastAsia="ja-JP"/>
              </w:rPr>
              <w:t>CAA</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4.- </w:t>
            </w:r>
            <w:r w:rsidRPr="00E74558">
              <w:rPr>
                <w:sz w:val="20"/>
                <w:szCs w:val="20"/>
                <w:lang w:eastAsia="ja-JP"/>
              </w:rPr>
              <w:t>CCEC</w:t>
            </w:r>
          </w:p>
        </w:tc>
        <w:tc>
          <w:tcPr>
            <w:tcW w:w="5031" w:type="dxa"/>
            <w:tcBorders>
              <w:top w:val="nil"/>
              <w:bottom w:val="nil"/>
              <w:right w:val="nil"/>
            </w:tcBorders>
          </w:tcPr>
          <w:p w:rsidR="00F667E4" w:rsidRPr="00E74558" w:rsidRDefault="00F667E4" w:rsidP="00BD19C0">
            <w:pPr>
              <w:spacing w:line="360" w:lineRule="auto"/>
              <w:ind w:left="-68" w:right="64" w:hanging="1"/>
              <w:jc w:val="both"/>
              <w:rPr>
                <w:sz w:val="20"/>
                <w:szCs w:val="20"/>
              </w:rPr>
            </w:pPr>
          </w:p>
        </w:tc>
      </w:tr>
    </w:tbl>
    <w:p w:rsidR="00F667E4" w:rsidRPr="00E74558" w:rsidRDefault="00F667E4" w:rsidP="00BD19C0">
      <w:pPr>
        <w:spacing w:line="360" w:lineRule="auto"/>
        <w:jc w:val="both"/>
        <w:rPr>
          <w:sz w:val="20"/>
          <w:szCs w:val="20"/>
        </w:rPr>
      </w:pPr>
    </w:p>
    <w:p w:rsidR="00F667E4" w:rsidRPr="00E74558" w:rsidRDefault="00F667E4"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5"/>
        <w:gridCol w:w="4325"/>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MATEMÁTICAS 2º E.S.O.</w:t>
            </w:r>
          </w:p>
        </w:tc>
        <w:tc>
          <w:tcPr>
            <w:tcW w:w="5031" w:type="dxa"/>
          </w:tcPr>
          <w:p w:rsidR="00F667E4" w:rsidRPr="00E74558" w:rsidRDefault="00F667E4" w:rsidP="00BD19C0">
            <w:pPr>
              <w:spacing w:line="360" w:lineRule="auto"/>
              <w:jc w:val="center"/>
              <w:rPr>
                <w:b/>
                <w:sz w:val="20"/>
                <w:szCs w:val="20"/>
              </w:rPr>
            </w:pPr>
            <w:r w:rsidRPr="00E74558">
              <w:rPr>
                <w:b/>
                <w:sz w:val="20"/>
                <w:szCs w:val="20"/>
              </w:rPr>
              <w:t>UNIDAD VIII: FUNCIONES (15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366"/>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1.- Realizar con soltura operaciones con las clases de números conocidas, tomando en consideración las prioridades de las mismas. (1, 8, 9, 10)</w:t>
            </w:r>
          </w:p>
          <w:p w:rsidR="00F667E4" w:rsidRPr="00E74558" w:rsidRDefault="00F667E4" w:rsidP="00BD19C0">
            <w:pPr>
              <w:spacing w:line="360" w:lineRule="auto"/>
              <w:ind w:left="360" w:hanging="360"/>
              <w:jc w:val="both"/>
              <w:rPr>
                <w:sz w:val="20"/>
                <w:szCs w:val="20"/>
              </w:rPr>
            </w:pPr>
            <w:r w:rsidRPr="00E74558">
              <w:rPr>
                <w:sz w:val="20"/>
                <w:szCs w:val="20"/>
              </w:rPr>
              <w:t>2.- Expresar de forma clara y ordenada los cálculos realizados. (1, 8)</w:t>
            </w:r>
          </w:p>
          <w:p w:rsidR="00F667E4" w:rsidRPr="00E74558" w:rsidRDefault="00F667E4" w:rsidP="00BD19C0">
            <w:pPr>
              <w:spacing w:line="360" w:lineRule="auto"/>
              <w:ind w:left="360" w:hanging="360"/>
              <w:jc w:val="both"/>
              <w:rPr>
                <w:sz w:val="20"/>
                <w:szCs w:val="20"/>
              </w:rPr>
            </w:pPr>
            <w:r w:rsidRPr="00E74558">
              <w:rPr>
                <w:sz w:val="20"/>
                <w:szCs w:val="20"/>
              </w:rPr>
              <w:t>3.- Incorporar al lenguaje y modos de argumentación habituales las distintas formas de expresión matemática. (1, 2, 8, 9)</w:t>
            </w:r>
          </w:p>
          <w:p w:rsidR="00F667E4" w:rsidRPr="00E74558" w:rsidRDefault="00F667E4" w:rsidP="00BD19C0">
            <w:pPr>
              <w:spacing w:line="360" w:lineRule="auto"/>
              <w:ind w:left="360" w:hanging="360"/>
              <w:jc w:val="both"/>
              <w:rPr>
                <w:sz w:val="20"/>
                <w:szCs w:val="20"/>
              </w:rPr>
            </w:pPr>
            <w:r w:rsidRPr="00E74558">
              <w:rPr>
                <w:sz w:val="20"/>
                <w:szCs w:val="20"/>
              </w:rPr>
              <w:t>4.- Reconocer e interpretar distintos tipos de gráficas. (1, 2, 6)</w:t>
            </w:r>
          </w:p>
          <w:p w:rsidR="00F667E4" w:rsidRPr="00E74558" w:rsidRDefault="00F667E4" w:rsidP="00BD19C0">
            <w:pPr>
              <w:spacing w:line="360" w:lineRule="auto"/>
              <w:ind w:left="360" w:hanging="360"/>
              <w:jc w:val="both"/>
              <w:rPr>
                <w:sz w:val="20"/>
                <w:szCs w:val="20"/>
              </w:rPr>
            </w:pPr>
            <w:r w:rsidRPr="00E74558">
              <w:rPr>
                <w:sz w:val="20"/>
                <w:szCs w:val="20"/>
              </w:rPr>
              <w:t>5.- Extraer información contenida en las tablas de datos y representar gráficamente dichos datos. (6, 7, 8, 10)</w:t>
            </w:r>
          </w:p>
          <w:p w:rsidR="00F667E4" w:rsidRPr="00E74558" w:rsidRDefault="00F667E4" w:rsidP="00BD19C0">
            <w:pPr>
              <w:spacing w:line="360" w:lineRule="auto"/>
              <w:ind w:left="360" w:hanging="360"/>
              <w:jc w:val="both"/>
              <w:rPr>
                <w:sz w:val="20"/>
                <w:szCs w:val="20"/>
              </w:rPr>
            </w:pPr>
            <w:r w:rsidRPr="00E74558">
              <w:rPr>
                <w:sz w:val="20"/>
                <w:szCs w:val="20"/>
              </w:rPr>
              <w:t>6.- Distinguir e interpretar relaciones funcionales. (6, 7, 8, 10)</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Funciones:</w:t>
            </w:r>
          </w:p>
          <w:p w:rsidR="00F667E4" w:rsidRPr="00E74558" w:rsidRDefault="00F667E4" w:rsidP="00BD19C0">
            <w:pPr>
              <w:spacing w:line="360" w:lineRule="auto"/>
              <w:ind w:left="370" w:hanging="370"/>
              <w:jc w:val="both"/>
              <w:rPr>
                <w:sz w:val="20"/>
                <w:szCs w:val="20"/>
              </w:rPr>
            </w:pPr>
            <w:r w:rsidRPr="00E74558">
              <w:rPr>
                <w:sz w:val="20"/>
                <w:szCs w:val="20"/>
              </w:rPr>
              <w:tab/>
              <w:t>1.1) Introducción al concepto de función.</w:t>
            </w:r>
          </w:p>
          <w:p w:rsidR="00F667E4" w:rsidRPr="00E74558" w:rsidRDefault="00F667E4" w:rsidP="00BD19C0">
            <w:pPr>
              <w:spacing w:line="360" w:lineRule="auto"/>
              <w:ind w:left="370" w:hanging="370"/>
              <w:jc w:val="both"/>
              <w:rPr>
                <w:sz w:val="20"/>
                <w:szCs w:val="20"/>
              </w:rPr>
            </w:pPr>
            <w:r w:rsidRPr="00E74558">
              <w:rPr>
                <w:sz w:val="20"/>
                <w:szCs w:val="20"/>
              </w:rPr>
              <w:tab/>
              <w:t>1.2) Determinación de funciones mediante tablas, gráficas, frases, fórmulas, etc.</w:t>
            </w:r>
          </w:p>
          <w:p w:rsidR="00F667E4" w:rsidRPr="00E74558" w:rsidRDefault="00F667E4" w:rsidP="00BD19C0">
            <w:pPr>
              <w:spacing w:line="360" w:lineRule="auto"/>
              <w:ind w:left="370" w:hanging="370"/>
              <w:jc w:val="both"/>
              <w:rPr>
                <w:sz w:val="20"/>
                <w:szCs w:val="20"/>
              </w:rPr>
            </w:pPr>
            <w:r w:rsidRPr="00E74558">
              <w:rPr>
                <w:sz w:val="20"/>
                <w:szCs w:val="20"/>
              </w:rPr>
              <w:tab/>
              <w:t>1.3) Tablas de valores.</w:t>
            </w:r>
          </w:p>
          <w:p w:rsidR="00F667E4" w:rsidRPr="00E74558" w:rsidRDefault="00F667E4" w:rsidP="00BD19C0">
            <w:pPr>
              <w:spacing w:line="360" w:lineRule="auto"/>
              <w:ind w:left="370" w:hanging="370"/>
              <w:jc w:val="both"/>
              <w:rPr>
                <w:sz w:val="20"/>
                <w:szCs w:val="20"/>
              </w:rPr>
            </w:pPr>
            <w:r w:rsidRPr="00E74558">
              <w:rPr>
                <w:sz w:val="20"/>
                <w:szCs w:val="20"/>
              </w:rPr>
              <w:tab/>
              <w:t>1.4) Variable dependiente e independiente.</w:t>
            </w:r>
          </w:p>
          <w:p w:rsidR="00F667E4" w:rsidRPr="00E74558" w:rsidRDefault="00F667E4" w:rsidP="00BD19C0">
            <w:pPr>
              <w:spacing w:line="360" w:lineRule="auto"/>
              <w:ind w:left="370" w:hanging="370"/>
              <w:jc w:val="both"/>
              <w:rPr>
                <w:sz w:val="20"/>
                <w:szCs w:val="20"/>
              </w:rPr>
            </w:pPr>
            <w:r w:rsidRPr="00E74558">
              <w:rPr>
                <w:sz w:val="20"/>
                <w:szCs w:val="20"/>
              </w:rPr>
              <w:tab/>
              <w:t>1.5) Interpretación de gráficas.</w:t>
            </w:r>
          </w:p>
          <w:p w:rsidR="00F667E4" w:rsidRPr="00E74558" w:rsidRDefault="00F667E4" w:rsidP="00BD19C0">
            <w:pPr>
              <w:spacing w:line="360" w:lineRule="auto"/>
              <w:ind w:left="370" w:hanging="370"/>
              <w:jc w:val="both"/>
              <w:rPr>
                <w:sz w:val="20"/>
                <w:szCs w:val="20"/>
              </w:rPr>
            </w:pPr>
            <w:r w:rsidRPr="00E74558">
              <w:rPr>
                <w:sz w:val="20"/>
                <w:szCs w:val="20"/>
              </w:rPr>
              <w:t>2.- Función constante.</w:t>
            </w:r>
          </w:p>
          <w:p w:rsidR="00F667E4" w:rsidRPr="00E74558" w:rsidRDefault="00F667E4" w:rsidP="00BD19C0">
            <w:pPr>
              <w:spacing w:line="360" w:lineRule="auto"/>
              <w:ind w:left="370" w:hanging="370"/>
              <w:jc w:val="both"/>
              <w:rPr>
                <w:sz w:val="20"/>
                <w:szCs w:val="20"/>
              </w:rPr>
            </w:pPr>
            <w:r w:rsidRPr="00E74558">
              <w:rPr>
                <w:sz w:val="20"/>
                <w:szCs w:val="20"/>
              </w:rPr>
              <w:t>3.- Función lineal y afín. Representación gráfica. Pendiente de una recta</w:t>
            </w:r>
          </w:p>
          <w:p w:rsidR="00F667E4" w:rsidRPr="00E74558" w:rsidRDefault="00F667E4" w:rsidP="00BD19C0">
            <w:pPr>
              <w:spacing w:line="360" w:lineRule="auto"/>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4343"/>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rPr>
            </w:pPr>
            <w:r w:rsidRPr="00E74558">
              <w:rPr>
                <w:sz w:val="20"/>
                <w:szCs w:val="20"/>
              </w:rPr>
              <w:t xml:space="preserve">1.- </w:t>
            </w:r>
            <w:r w:rsidRPr="00E74558">
              <w:rPr>
                <w:sz w:val="20"/>
                <w:szCs w:val="20"/>
                <w:lang w:eastAsia="ja-JP"/>
              </w:rPr>
              <w:t>Reconoce si una gráfica representa o no una función.</w:t>
            </w:r>
          </w:p>
          <w:p w:rsidR="00F667E4" w:rsidRPr="00E74558" w:rsidRDefault="00F667E4" w:rsidP="00BD19C0">
            <w:pPr>
              <w:spacing w:line="360" w:lineRule="auto"/>
              <w:ind w:left="240" w:hanging="240"/>
              <w:jc w:val="both"/>
              <w:rPr>
                <w:sz w:val="20"/>
                <w:szCs w:val="20"/>
              </w:rPr>
            </w:pPr>
            <w:r w:rsidRPr="00E74558">
              <w:rPr>
                <w:sz w:val="20"/>
                <w:szCs w:val="20"/>
              </w:rPr>
              <w:t xml:space="preserve">2.- </w:t>
            </w:r>
            <w:r w:rsidRPr="00E74558">
              <w:rPr>
                <w:sz w:val="20"/>
                <w:szCs w:val="20"/>
                <w:lang w:eastAsia="ja-JP"/>
              </w:rPr>
              <w:t>Interpreta una gráfica y la analiza, reconociendo sus propiedades más características.</w:t>
            </w:r>
          </w:p>
          <w:p w:rsidR="00F667E4" w:rsidRPr="00E74558" w:rsidRDefault="00F667E4" w:rsidP="00BD19C0">
            <w:pPr>
              <w:spacing w:line="360" w:lineRule="auto"/>
              <w:ind w:left="240" w:hanging="240"/>
              <w:jc w:val="both"/>
              <w:rPr>
                <w:sz w:val="20"/>
                <w:szCs w:val="20"/>
              </w:rPr>
            </w:pPr>
            <w:r w:rsidRPr="00E74558">
              <w:rPr>
                <w:sz w:val="20"/>
                <w:szCs w:val="20"/>
              </w:rPr>
              <w:t xml:space="preserve">3.- </w:t>
            </w:r>
            <w:r w:rsidRPr="00E74558">
              <w:rPr>
                <w:sz w:val="20"/>
                <w:szCs w:val="20"/>
                <w:lang w:eastAsia="ja-JP"/>
              </w:rPr>
              <w:t>Reconoce y representa una función lineal a partir de la ecuación o de una tabla de valores, y obtiene la pendiente de la recta correspondiente.</w:t>
            </w:r>
          </w:p>
          <w:p w:rsidR="00F667E4" w:rsidRPr="00E74558" w:rsidRDefault="00F667E4" w:rsidP="00BD19C0">
            <w:pPr>
              <w:spacing w:line="360" w:lineRule="auto"/>
              <w:ind w:left="240" w:hanging="240"/>
              <w:jc w:val="both"/>
              <w:rPr>
                <w:sz w:val="20"/>
                <w:szCs w:val="20"/>
              </w:rPr>
            </w:pPr>
            <w:r w:rsidRPr="00E74558">
              <w:rPr>
                <w:sz w:val="20"/>
                <w:szCs w:val="20"/>
              </w:rPr>
              <w:t xml:space="preserve">4.- </w:t>
            </w:r>
            <w:r w:rsidRPr="00E74558">
              <w:rPr>
                <w:sz w:val="20"/>
                <w:szCs w:val="20"/>
                <w:lang w:eastAsia="ja-JP"/>
              </w:rPr>
              <w:t>Obtiene la ecuación de una recta a partir de la gráfica o tabla de valores.</w:t>
            </w:r>
          </w:p>
          <w:p w:rsidR="00F667E4" w:rsidRPr="00E74558" w:rsidRDefault="00F667E4" w:rsidP="00BD19C0">
            <w:pPr>
              <w:spacing w:line="360" w:lineRule="auto"/>
              <w:ind w:left="240" w:hanging="240"/>
              <w:jc w:val="both"/>
              <w:rPr>
                <w:sz w:val="20"/>
                <w:szCs w:val="20"/>
              </w:rPr>
            </w:pPr>
            <w:r w:rsidRPr="00E74558">
              <w:rPr>
                <w:sz w:val="20"/>
                <w:szCs w:val="20"/>
              </w:rPr>
              <w:t xml:space="preserve">5.- </w:t>
            </w:r>
            <w:r w:rsidRPr="00E74558">
              <w:rPr>
                <w:sz w:val="20"/>
                <w:szCs w:val="20"/>
                <w:lang w:eastAsia="ja-JP"/>
              </w:rPr>
              <w:t>Escribe la ecuación correspondiente a la relación lineal existente entre dos magnitudes y la representa.</w:t>
            </w:r>
          </w:p>
          <w:p w:rsidR="00F667E4" w:rsidRPr="00E74558" w:rsidRDefault="00F667E4" w:rsidP="00BD19C0">
            <w:pPr>
              <w:spacing w:line="360" w:lineRule="auto"/>
              <w:ind w:left="240" w:hanging="240"/>
              <w:jc w:val="both"/>
              <w:rPr>
                <w:sz w:val="20"/>
                <w:szCs w:val="20"/>
              </w:rPr>
            </w:pPr>
            <w:r w:rsidRPr="00E74558">
              <w:rPr>
                <w:sz w:val="20"/>
                <w:szCs w:val="20"/>
              </w:rPr>
              <w:t xml:space="preserve">6.- </w:t>
            </w:r>
            <w:r w:rsidRPr="00E74558">
              <w:rPr>
                <w:sz w:val="20"/>
                <w:szCs w:val="20"/>
                <w:lang w:eastAsia="ja-JP"/>
              </w:rPr>
              <w:t>Expresa verbalmente, de forma razonada, el proceso seguido en la resolución de un problema, con el rigor y la precisión adecuada.</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 xml:space="preserve">1.- </w:t>
            </w:r>
            <w:r w:rsidRPr="00E74558">
              <w:rPr>
                <w:sz w:val="20"/>
                <w:szCs w:val="20"/>
                <w:lang w:eastAsia="ja-JP"/>
              </w:rPr>
              <w:t>Reconoce si una gráfica representa o no una función.</w:t>
            </w:r>
          </w:p>
          <w:p w:rsidR="00F667E4" w:rsidRPr="00E74558" w:rsidRDefault="00F667E4" w:rsidP="00BD19C0">
            <w:pPr>
              <w:spacing w:line="360" w:lineRule="auto"/>
              <w:ind w:left="370" w:hanging="370"/>
              <w:jc w:val="both"/>
              <w:rPr>
                <w:sz w:val="20"/>
                <w:szCs w:val="20"/>
              </w:rPr>
            </w:pPr>
            <w:r w:rsidRPr="00E74558">
              <w:rPr>
                <w:sz w:val="20"/>
                <w:szCs w:val="20"/>
              </w:rPr>
              <w:t xml:space="preserve">2.- </w:t>
            </w:r>
            <w:r w:rsidRPr="00E74558">
              <w:rPr>
                <w:sz w:val="20"/>
                <w:szCs w:val="20"/>
                <w:lang w:eastAsia="ja-JP"/>
              </w:rPr>
              <w:t>Interpreta una gráfica y la analiza, reconociendo sus propiedades más características.</w:t>
            </w:r>
          </w:p>
          <w:p w:rsidR="00F667E4" w:rsidRPr="00E74558" w:rsidRDefault="00F667E4" w:rsidP="00BD19C0">
            <w:pPr>
              <w:spacing w:line="360" w:lineRule="auto"/>
              <w:ind w:left="370" w:hanging="370"/>
              <w:jc w:val="both"/>
              <w:rPr>
                <w:sz w:val="20"/>
                <w:szCs w:val="20"/>
              </w:rPr>
            </w:pPr>
            <w:r w:rsidRPr="00E74558">
              <w:rPr>
                <w:sz w:val="20"/>
                <w:szCs w:val="20"/>
              </w:rPr>
              <w:t xml:space="preserve">3.- </w:t>
            </w:r>
            <w:r w:rsidRPr="00E74558">
              <w:rPr>
                <w:sz w:val="20"/>
                <w:szCs w:val="20"/>
                <w:lang w:eastAsia="ja-JP"/>
              </w:rPr>
              <w:t>Reconoce y representa una función lineal a partir de la ecuación o de una tabla de valores</w:t>
            </w:r>
            <w:r w:rsidRPr="00E74558">
              <w:rPr>
                <w:sz w:val="20"/>
                <w:szCs w:val="20"/>
              </w:rPr>
              <w:t>.</w:t>
            </w:r>
          </w:p>
          <w:p w:rsidR="00F667E4" w:rsidRPr="00E74558" w:rsidRDefault="00F667E4" w:rsidP="00BD19C0">
            <w:pPr>
              <w:spacing w:line="360" w:lineRule="auto"/>
              <w:ind w:left="370" w:hanging="370"/>
              <w:jc w:val="both"/>
              <w:rPr>
                <w:sz w:val="20"/>
                <w:szCs w:val="20"/>
              </w:rPr>
            </w:pPr>
          </w:p>
          <w:p w:rsidR="00F667E4" w:rsidRPr="00E74558" w:rsidRDefault="00F667E4" w:rsidP="00BD19C0">
            <w:pPr>
              <w:spacing w:line="360" w:lineRule="auto"/>
              <w:ind w:left="370" w:hanging="370"/>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lastRenderedPageBreak/>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3.- </w:t>
            </w:r>
            <w:r w:rsidRPr="00E74558">
              <w:rPr>
                <w:sz w:val="20"/>
                <w:szCs w:val="20"/>
                <w:lang w:eastAsia="ja-JP"/>
              </w:rPr>
              <w:t>CAA</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4.- </w:t>
            </w:r>
            <w:r w:rsidRPr="00E74558">
              <w:rPr>
                <w:sz w:val="20"/>
                <w:szCs w:val="20"/>
                <w:lang w:eastAsia="ja-JP"/>
              </w:rPr>
              <w:t>CD</w:t>
            </w:r>
          </w:p>
        </w:tc>
        <w:tc>
          <w:tcPr>
            <w:tcW w:w="5031" w:type="dxa"/>
            <w:tcBorders>
              <w:top w:val="nil"/>
              <w:bottom w:val="nil"/>
              <w:right w:val="nil"/>
            </w:tcBorders>
          </w:tcPr>
          <w:p w:rsidR="00F667E4" w:rsidRPr="00E74558" w:rsidRDefault="00F667E4" w:rsidP="00BD19C0">
            <w:pPr>
              <w:autoSpaceDE w:val="0"/>
              <w:autoSpaceDN w:val="0"/>
              <w:adjustRightInd w:val="0"/>
              <w:spacing w:afterLines="60" w:after="144" w:line="360" w:lineRule="auto"/>
              <w:ind w:left="73"/>
              <w:jc w:val="both"/>
              <w:rPr>
                <w:sz w:val="20"/>
                <w:szCs w:val="20"/>
              </w:rPr>
            </w:pPr>
          </w:p>
        </w:tc>
      </w:tr>
    </w:tbl>
    <w:p w:rsidR="00F667E4" w:rsidRPr="00E74558" w:rsidRDefault="00F667E4" w:rsidP="00BD19C0">
      <w:pPr>
        <w:spacing w:line="360" w:lineRule="auto"/>
        <w:jc w:val="both"/>
        <w:rPr>
          <w:sz w:val="20"/>
          <w:szCs w:val="20"/>
        </w:rPr>
      </w:pPr>
    </w:p>
    <w:p w:rsidR="00F667E4" w:rsidRPr="00E74558" w:rsidRDefault="00F667E4" w:rsidP="00BD19C0">
      <w:pPr>
        <w:spacing w:line="360" w:lineRule="auto"/>
        <w:jc w:val="both"/>
        <w:rPr>
          <w:sz w:val="20"/>
          <w:szCs w:val="20"/>
        </w:rPr>
      </w:pPr>
    </w:p>
    <w:p w:rsidR="001E5945" w:rsidRPr="00E74558" w:rsidRDefault="001E5945" w:rsidP="00BD19C0">
      <w:pPr>
        <w:spacing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8"/>
        <w:gridCol w:w="4362"/>
      </w:tblGrid>
      <w:tr w:rsidR="00F667E4" w:rsidRPr="00E74558" w:rsidTr="00E74558">
        <w:tc>
          <w:tcPr>
            <w:tcW w:w="4358" w:type="dxa"/>
            <w:vAlign w:val="center"/>
          </w:tcPr>
          <w:p w:rsidR="00F667E4" w:rsidRPr="00E74558" w:rsidRDefault="00F667E4" w:rsidP="00BD19C0">
            <w:pPr>
              <w:spacing w:line="360" w:lineRule="auto"/>
              <w:jc w:val="center"/>
              <w:rPr>
                <w:b/>
                <w:sz w:val="20"/>
                <w:szCs w:val="20"/>
              </w:rPr>
            </w:pPr>
            <w:r w:rsidRPr="00E74558">
              <w:rPr>
                <w:b/>
                <w:sz w:val="20"/>
                <w:szCs w:val="20"/>
              </w:rPr>
              <w:t>MATEMÁTICAS 2º E.S.O.</w:t>
            </w:r>
          </w:p>
        </w:tc>
        <w:tc>
          <w:tcPr>
            <w:tcW w:w="4362" w:type="dxa"/>
          </w:tcPr>
          <w:p w:rsidR="00F667E4" w:rsidRPr="00E74558" w:rsidRDefault="00F667E4" w:rsidP="00BD19C0">
            <w:pPr>
              <w:spacing w:line="360" w:lineRule="auto"/>
              <w:jc w:val="center"/>
              <w:rPr>
                <w:b/>
                <w:sz w:val="20"/>
                <w:szCs w:val="20"/>
              </w:rPr>
            </w:pPr>
            <w:r w:rsidRPr="00E74558">
              <w:rPr>
                <w:b/>
                <w:sz w:val="20"/>
                <w:szCs w:val="20"/>
              </w:rPr>
              <w:t xml:space="preserve">UNIDAD IX: ESTADÍSTICA Y PROBABILIDAD </w:t>
            </w:r>
          </w:p>
          <w:p w:rsidR="00F667E4" w:rsidRPr="00E74558" w:rsidRDefault="00F667E4" w:rsidP="00BD19C0">
            <w:pPr>
              <w:spacing w:line="360" w:lineRule="auto"/>
              <w:jc w:val="center"/>
              <w:rPr>
                <w:b/>
                <w:sz w:val="20"/>
                <w:szCs w:val="20"/>
              </w:rPr>
            </w:pPr>
            <w:r w:rsidRPr="00E74558">
              <w:rPr>
                <w:b/>
                <w:sz w:val="20"/>
                <w:szCs w:val="20"/>
              </w:rPr>
              <w:t>(10 Horas)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9"/>
        <w:gridCol w:w="4341"/>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OBJETIVOS</w:t>
            </w:r>
          </w:p>
        </w:tc>
        <w:tc>
          <w:tcPr>
            <w:tcW w:w="5031" w:type="dxa"/>
          </w:tcPr>
          <w:p w:rsidR="00F667E4" w:rsidRPr="00E74558" w:rsidRDefault="00F667E4" w:rsidP="00BD19C0">
            <w:pPr>
              <w:spacing w:line="360" w:lineRule="auto"/>
              <w:jc w:val="center"/>
              <w:rPr>
                <w:b/>
                <w:sz w:val="20"/>
                <w:szCs w:val="20"/>
              </w:rPr>
            </w:pPr>
            <w:r w:rsidRPr="00E74558">
              <w:rPr>
                <w:b/>
                <w:sz w:val="20"/>
                <w:szCs w:val="20"/>
              </w:rPr>
              <w:t>CONCEPTOS</w:t>
            </w:r>
          </w:p>
        </w:tc>
      </w:tr>
      <w:tr w:rsidR="00F667E4" w:rsidRPr="00E74558" w:rsidTr="001A3170">
        <w:tc>
          <w:tcPr>
            <w:tcW w:w="5030" w:type="dxa"/>
          </w:tcPr>
          <w:p w:rsidR="00F667E4" w:rsidRPr="00E74558" w:rsidRDefault="00F667E4" w:rsidP="00BD19C0">
            <w:pPr>
              <w:spacing w:line="360" w:lineRule="auto"/>
              <w:ind w:left="360" w:hanging="360"/>
              <w:jc w:val="both"/>
              <w:rPr>
                <w:sz w:val="20"/>
                <w:szCs w:val="20"/>
              </w:rPr>
            </w:pPr>
            <w:r w:rsidRPr="00E74558">
              <w:rPr>
                <w:sz w:val="20"/>
                <w:szCs w:val="20"/>
              </w:rPr>
              <w:t>1.- Expresar de forma clara y ordenada los cálculos realizados. (1, 8)</w:t>
            </w:r>
          </w:p>
          <w:p w:rsidR="00F667E4" w:rsidRPr="00E74558" w:rsidRDefault="00F667E4" w:rsidP="00BD19C0">
            <w:pPr>
              <w:spacing w:line="360" w:lineRule="auto"/>
              <w:ind w:left="360" w:hanging="360"/>
              <w:jc w:val="both"/>
              <w:rPr>
                <w:sz w:val="20"/>
                <w:szCs w:val="20"/>
              </w:rPr>
            </w:pPr>
            <w:r w:rsidRPr="00E74558">
              <w:rPr>
                <w:sz w:val="20"/>
                <w:szCs w:val="20"/>
              </w:rPr>
              <w:t>2.- Analizar situaciones en las que se presenten variables estadísticas unidimensionales. (5, 6, 7, 8)</w:t>
            </w:r>
          </w:p>
          <w:p w:rsidR="00F667E4" w:rsidRPr="00E74558" w:rsidRDefault="00F667E4" w:rsidP="00BD19C0">
            <w:pPr>
              <w:spacing w:line="360" w:lineRule="auto"/>
              <w:ind w:left="360" w:hanging="360"/>
              <w:jc w:val="both"/>
              <w:rPr>
                <w:sz w:val="20"/>
                <w:szCs w:val="20"/>
              </w:rPr>
            </w:pPr>
            <w:r w:rsidRPr="00E74558">
              <w:rPr>
                <w:sz w:val="20"/>
                <w:szCs w:val="20"/>
              </w:rPr>
              <w:t>3.- Interpretar las tablas y gráficas estadísticas con la ayuda de las medidas de centralización. (5, 6, 7, 8)</w:t>
            </w:r>
          </w:p>
          <w:p w:rsidR="00F667E4" w:rsidRPr="00E74558" w:rsidRDefault="00F667E4" w:rsidP="00BD19C0">
            <w:pPr>
              <w:spacing w:line="360" w:lineRule="auto"/>
              <w:ind w:left="360" w:hanging="360"/>
              <w:jc w:val="both"/>
              <w:rPr>
                <w:sz w:val="20"/>
                <w:szCs w:val="20"/>
              </w:rPr>
            </w:pPr>
            <w:r w:rsidRPr="00E74558">
              <w:rPr>
                <w:sz w:val="20"/>
                <w:szCs w:val="20"/>
              </w:rPr>
              <w:t xml:space="preserve">4.- </w:t>
            </w:r>
            <w:r w:rsidRPr="00E74558">
              <w:rPr>
                <w:sz w:val="20"/>
                <w:szCs w:val="20"/>
                <w:lang w:eastAsia="ja-JP"/>
              </w:rPr>
              <w:t>Calcular probabilidades utilizando la regla de Laplace en casos sencillos. (1, 2, 3, 5)</w:t>
            </w:r>
          </w:p>
        </w:tc>
        <w:tc>
          <w:tcPr>
            <w:tcW w:w="5031" w:type="dxa"/>
          </w:tcPr>
          <w:p w:rsidR="00F667E4" w:rsidRPr="00E74558" w:rsidRDefault="00F667E4" w:rsidP="00BD19C0">
            <w:pPr>
              <w:spacing w:line="360" w:lineRule="auto"/>
              <w:ind w:left="370" w:hanging="370"/>
              <w:jc w:val="both"/>
              <w:rPr>
                <w:sz w:val="20"/>
                <w:szCs w:val="20"/>
              </w:rPr>
            </w:pPr>
            <w:r w:rsidRPr="00E74558">
              <w:rPr>
                <w:sz w:val="20"/>
                <w:szCs w:val="20"/>
              </w:rPr>
              <w:t>1.- Recuento de datos y construcción de tablas.</w:t>
            </w:r>
          </w:p>
          <w:p w:rsidR="00F667E4" w:rsidRPr="00E74558" w:rsidRDefault="00F667E4" w:rsidP="00BD19C0">
            <w:pPr>
              <w:spacing w:line="360" w:lineRule="auto"/>
              <w:ind w:left="370" w:hanging="370"/>
              <w:jc w:val="both"/>
              <w:rPr>
                <w:sz w:val="20"/>
                <w:szCs w:val="20"/>
              </w:rPr>
            </w:pPr>
            <w:r w:rsidRPr="00E74558">
              <w:rPr>
                <w:sz w:val="20"/>
                <w:szCs w:val="20"/>
              </w:rPr>
              <w:t>2.- Frecuencia absoluta y frecuencia relativa.</w:t>
            </w:r>
          </w:p>
          <w:p w:rsidR="00F667E4" w:rsidRPr="00E74558" w:rsidRDefault="00F667E4" w:rsidP="00BD19C0">
            <w:pPr>
              <w:spacing w:line="360" w:lineRule="auto"/>
              <w:ind w:left="370" w:hanging="370"/>
              <w:jc w:val="both"/>
              <w:rPr>
                <w:sz w:val="20"/>
                <w:szCs w:val="20"/>
              </w:rPr>
            </w:pPr>
            <w:r w:rsidRPr="00E74558">
              <w:rPr>
                <w:sz w:val="20"/>
                <w:szCs w:val="20"/>
              </w:rPr>
              <w:t>3.- Construcción e interpretación de gráficos.</w:t>
            </w:r>
          </w:p>
          <w:p w:rsidR="00F667E4" w:rsidRPr="00E74558" w:rsidRDefault="00F667E4" w:rsidP="00BD19C0">
            <w:pPr>
              <w:spacing w:line="360" w:lineRule="auto"/>
              <w:ind w:left="357" w:hanging="357"/>
              <w:jc w:val="both"/>
              <w:rPr>
                <w:sz w:val="20"/>
                <w:szCs w:val="20"/>
              </w:rPr>
            </w:pPr>
            <w:r w:rsidRPr="00E74558">
              <w:rPr>
                <w:sz w:val="20"/>
                <w:szCs w:val="20"/>
              </w:rPr>
              <w:t>4.- Cálculo de la media moda y mediana variables estadísticas.</w:t>
            </w:r>
          </w:p>
          <w:p w:rsidR="00F667E4" w:rsidRPr="00E74558" w:rsidRDefault="00F667E4" w:rsidP="00BD19C0">
            <w:pPr>
              <w:spacing w:line="360" w:lineRule="auto"/>
              <w:ind w:left="357" w:hanging="357"/>
              <w:jc w:val="both"/>
              <w:rPr>
                <w:sz w:val="20"/>
                <w:szCs w:val="20"/>
              </w:rPr>
            </w:pPr>
            <w:r w:rsidRPr="00E74558">
              <w:rPr>
                <w:sz w:val="20"/>
                <w:szCs w:val="20"/>
              </w:rPr>
              <w:t>5.- Fenómenos deterministas y aleatorios.</w:t>
            </w:r>
          </w:p>
          <w:p w:rsidR="00F667E4" w:rsidRPr="00E74558" w:rsidRDefault="00F667E4" w:rsidP="00BD19C0">
            <w:pPr>
              <w:spacing w:line="360" w:lineRule="auto"/>
              <w:ind w:left="357" w:hanging="357"/>
              <w:jc w:val="both"/>
              <w:rPr>
                <w:sz w:val="20"/>
                <w:szCs w:val="20"/>
              </w:rPr>
            </w:pPr>
            <w:r w:rsidRPr="00E74558">
              <w:rPr>
                <w:sz w:val="20"/>
                <w:szCs w:val="20"/>
              </w:rPr>
              <w:t>6.- Espacio muestral. Espacios equiprobables.</w:t>
            </w:r>
          </w:p>
          <w:p w:rsidR="00F667E4" w:rsidRPr="00E74558" w:rsidRDefault="00F667E4" w:rsidP="00BD19C0">
            <w:pPr>
              <w:spacing w:line="360" w:lineRule="auto"/>
              <w:jc w:val="both"/>
              <w:rPr>
                <w:sz w:val="20"/>
                <w:szCs w:val="20"/>
              </w:rPr>
            </w:pPr>
            <w:r w:rsidRPr="00E74558">
              <w:rPr>
                <w:sz w:val="20"/>
                <w:szCs w:val="20"/>
              </w:rPr>
              <w:t>7.- Regla de Laplace en casos sencillos.</w:t>
            </w: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342"/>
      </w:tblGrid>
      <w:tr w:rsidR="00F667E4" w:rsidRPr="00E74558" w:rsidTr="001A3170">
        <w:trPr>
          <w:trHeight w:val="340"/>
        </w:trPr>
        <w:tc>
          <w:tcPr>
            <w:tcW w:w="5030" w:type="dxa"/>
            <w:vAlign w:val="center"/>
          </w:tcPr>
          <w:p w:rsidR="00F667E4" w:rsidRPr="00E74558" w:rsidRDefault="00F667E4" w:rsidP="00BD19C0">
            <w:pPr>
              <w:spacing w:line="360" w:lineRule="auto"/>
              <w:jc w:val="center"/>
              <w:rPr>
                <w:b/>
                <w:sz w:val="20"/>
                <w:szCs w:val="20"/>
              </w:rPr>
            </w:pPr>
            <w:r w:rsidRPr="00E74558">
              <w:rPr>
                <w:b/>
                <w:sz w:val="20"/>
                <w:szCs w:val="20"/>
              </w:rPr>
              <w:t>ESTÁNDARES DE EVALUACIÓN</w:t>
            </w:r>
          </w:p>
        </w:tc>
        <w:tc>
          <w:tcPr>
            <w:tcW w:w="5031" w:type="dxa"/>
            <w:vAlign w:val="center"/>
          </w:tcPr>
          <w:p w:rsidR="00F667E4" w:rsidRPr="00E74558" w:rsidRDefault="00F667E4" w:rsidP="00BD19C0">
            <w:pPr>
              <w:spacing w:line="360" w:lineRule="auto"/>
              <w:jc w:val="center"/>
              <w:rPr>
                <w:b/>
                <w:sz w:val="20"/>
                <w:szCs w:val="20"/>
              </w:rPr>
            </w:pPr>
            <w:r w:rsidRPr="00E74558">
              <w:rPr>
                <w:b/>
                <w:sz w:val="20"/>
                <w:szCs w:val="20"/>
              </w:rPr>
              <w:t>MÍNIMOS</w:t>
            </w:r>
          </w:p>
        </w:tc>
      </w:tr>
      <w:tr w:rsidR="00F667E4" w:rsidRPr="00E74558" w:rsidTr="001A3170">
        <w:tc>
          <w:tcPr>
            <w:tcW w:w="5030" w:type="dxa"/>
          </w:tcPr>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1.- Interpreta gráficos estadísticos sencillos recogidos en medios de comunicación.</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 Calcula la media aritmética, la mediana, la moda, y el rango, y los emplea para resolver problemas.</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3.- Identifica los experimentos aleatorios y los distingue de los deterministas.</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4.- Calcula la probabilidad de sucesos asociados a experimentos sencillos mediante la regla de Laplace, y la expresa en forma de fracción y como porcentaje.</w:t>
            </w:r>
          </w:p>
          <w:p w:rsidR="00F667E4" w:rsidRPr="00E74558" w:rsidRDefault="00F667E4" w:rsidP="00BD19C0">
            <w:pPr>
              <w:spacing w:line="360" w:lineRule="auto"/>
              <w:ind w:left="426" w:hanging="426"/>
              <w:jc w:val="both"/>
              <w:rPr>
                <w:sz w:val="20"/>
                <w:szCs w:val="20"/>
              </w:rPr>
            </w:pPr>
            <w:r w:rsidRPr="00E74558">
              <w:rPr>
                <w:sz w:val="20"/>
                <w:szCs w:val="20"/>
              </w:rPr>
              <w:t xml:space="preserve">5.- </w:t>
            </w:r>
            <w:r w:rsidRPr="00E74558">
              <w:rPr>
                <w:sz w:val="20"/>
                <w:szCs w:val="20"/>
                <w:lang w:eastAsia="ja-JP"/>
              </w:rPr>
              <w:t xml:space="preserve">Expresa verbalmente, de forma razonada, el proceso seguido en la resolución de un problema, con el rigor y la precisión </w:t>
            </w:r>
            <w:r w:rsidRPr="00E74558">
              <w:rPr>
                <w:sz w:val="20"/>
                <w:szCs w:val="20"/>
                <w:lang w:eastAsia="ja-JP"/>
              </w:rPr>
              <w:lastRenderedPageBreak/>
              <w:t>adecuada.</w:t>
            </w:r>
          </w:p>
        </w:tc>
        <w:tc>
          <w:tcPr>
            <w:tcW w:w="5031" w:type="dxa"/>
          </w:tcPr>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lastRenderedPageBreak/>
              <w:t>1.- Interpreta gráficos estadísticos sencillos recogidos en medios de comunicación.</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2.- Calcula la media aritmética, la mediana, la moda, y el rango, y los emplea para resolver problemas.</w:t>
            </w:r>
          </w:p>
          <w:p w:rsidR="00F667E4" w:rsidRPr="00E74558" w:rsidRDefault="00F667E4" w:rsidP="00BD19C0">
            <w:pPr>
              <w:spacing w:before="80" w:line="360" w:lineRule="auto"/>
              <w:ind w:left="426" w:hanging="426"/>
              <w:jc w:val="both"/>
              <w:rPr>
                <w:sz w:val="20"/>
                <w:szCs w:val="20"/>
                <w:lang w:eastAsia="ja-JP"/>
              </w:rPr>
            </w:pPr>
            <w:r w:rsidRPr="00E74558">
              <w:rPr>
                <w:sz w:val="20"/>
                <w:szCs w:val="20"/>
                <w:lang w:eastAsia="ja-JP"/>
              </w:rPr>
              <w:t>3.- Identifica los experimentos aleatorios y los distingue de los deterministas.</w:t>
            </w:r>
          </w:p>
          <w:p w:rsidR="00F667E4" w:rsidRPr="00E74558" w:rsidRDefault="00F667E4" w:rsidP="00BD19C0">
            <w:pPr>
              <w:spacing w:line="360" w:lineRule="auto"/>
              <w:ind w:left="370" w:hanging="370"/>
              <w:jc w:val="both"/>
              <w:rPr>
                <w:sz w:val="20"/>
                <w:szCs w:val="20"/>
              </w:rPr>
            </w:pPr>
          </w:p>
        </w:tc>
      </w:tr>
    </w:tbl>
    <w:p w:rsidR="00F667E4" w:rsidRPr="00E74558" w:rsidRDefault="00F667E4" w:rsidP="00BD19C0">
      <w:pPr>
        <w:spacing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224"/>
      </w:tblGrid>
      <w:tr w:rsidR="00F667E4" w:rsidRPr="00E74558" w:rsidTr="001A3170">
        <w:tc>
          <w:tcPr>
            <w:tcW w:w="5030" w:type="dxa"/>
          </w:tcPr>
          <w:p w:rsidR="00F667E4" w:rsidRPr="00E74558" w:rsidRDefault="00F667E4" w:rsidP="00BD19C0">
            <w:pPr>
              <w:spacing w:line="360" w:lineRule="auto"/>
              <w:jc w:val="center"/>
              <w:rPr>
                <w:b/>
                <w:sz w:val="20"/>
                <w:szCs w:val="20"/>
              </w:rPr>
            </w:pPr>
            <w:r w:rsidRPr="00E74558">
              <w:rPr>
                <w:b/>
                <w:sz w:val="20"/>
                <w:szCs w:val="20"/>
              </w:rPr>
              <w:t>COMPETENCIAS CLAVE</w:t>
            </w:r>
          </w:p>
        </w:tc>
        <w:tc>
          <w:tcPr>
            <w:tcW w:w="5031" w:type="dxa"/>
            <w:tcBorders>
              <w:top w:val="nil"/>
              <w:bottom w:val="nil"/>
              <w:right w:val="nil"/>
            </w:tcBorders>
          </w:tcPr>
          <w:p w:rsidR="00F667E4" w:rsidRPr="00E74558" w:rsidRDefault="00F667E4" w:rsidP="00BD19C0">
            <w:pPr>
              <w:spacing w:line="360" w:lineRule="auto"/>
              <w:jc w:val="both"/>
              <w:rPr>
                <w:sz w:val="20"/>
                <w:szCs w:val="20"/>
              </w:rPr>
            </w:pPr>
          </w:p>
        </w:tc>
      </w:tr>
      <w:tr w:rsidR="00F667E4" w:rsidRPr="00E74558" w:rsidTr="001A3170">
        <w:tc>
          <w:tcPr>
            <w:tcW w:w="5030" w:type="dxa"/>
          </w:tcPr>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1.- </w:t>
            </w:r>
            <w:r w:rsidRPr="00E74558">
              <w:rPr>
                <w:sz w:val="20"/>
                <w:szCs w:val="20"/>
                <w:lang w:eastAsia="ja-JP"/>
              </w:rPr>
              <w:t>CCL</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2.- </w:t>
            </w:r>
            <w:r w:rsidRPr="00E74558">
              <w:rPr>
                <w:sz w:val="20"/>
                <w:szCs w:val="20"/>
                <w:lang w:eastAsia="ja-JP"/>
              </w:rPr>
              <w:t>CMCT</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3.- </w:t>
            </w:r>
            <w:r w:rsidRPr="00E74558">
              <w:rPr>
                <w:sz w:val="20"/>
                <w:szCs w:val="20"/>
                <w:lang w:eastAsia="ja-JP"/>
              </w:rPr>
              <w:t>CAA</w:t>
            </w:r>
          </w:p>
          <w:p w:rsidR="00F667E4" w:rsidRPr="00E74558" w:rsidRDefault="00F667E4" w:rsidP="00BD19C0">
            <w:pPr>
              <w:spacing w:line="360" w:lineRule="auto"/>
              <w:ind w:left="240" w:hanging="240"/>
              <w:jc w:val="both"/>
              <w:rPr>
                <w:sz w:val="20"/>
                <w:szCs w:val="20"/>
                <w:lang w:eastAsia="ja-JP"/>
              </w:rPr>
            </w:pPr>
            <w:r w:rsidRPr="00E74558">
              <w:rPr>
                <w:sz w:val="20"/>
                <w:szCs w:val="20"/>
              </w:rPr>
              <w:t xml:space="preserve">4.- </w:t>
            </w:r>
            <w:r w:rsidRPr="00E74558">
              <w:rPr>
                <w:sz w:val="20"/>
                <w:szCs w:val="20"/>
                <w:lang w:eastAsia="ja-JP"/>
              </w:rPr>
              <w:t>CD</w:t>
            </w:r>
          </w:p>
        </w:tc>
        <w:tc>
          <w:tcPr>
            <w:tcW w:w="5031" w:type="dxa"/>
            <w:tcBorders>
              <w:top w:val="nil"/>
              <w:bottom w:val="nil"/>
              <w:right w:val="nil"/>
            </w:tcBorders>
          </w:tcPr>
          <w:p w:rsidR="00F667E4" w:rsidRPr="00E74558" w:rsidRDefault="00F667E4" w:rsidP="00BD19C0">
            <w:pPr>
              <w:autoSpaceDE w:val="0"/>
              <w:autoSpaceDN w:val="0"/>
              <w:adjustRightInd w:val="0"/>
              <w:spacing w:afterLines="60" w:after="144" w:line="360" w:lineRule="auto"/>
              <w:ind w:left="73"/>
              <w:jc w:val="both"/>
              <w:rPr>
                <w:sz w:val="20"/>
                <w:szCs w:val="20"/>
              </w:rPr>
            </w:pPr>
          </w:p>
        </w:tc>
      </w:tr>
    </w:tbl>
    <w:p w:rsidR="00C87FD2" w:rsidRPr="00E74558" w:rsidRDefault="00C87FD2" w:rsidP="00BD19C0">
      <w:pPr>
        <w:pStyle w:val="Default"/>
        <w:spacing w:line="360" w:lineRule="auto"/>
        <w:jc w:val="both"/>
        <w:rPr>
          <w:rFonts w:ascii="Times New Roman" w:hAnsi="Times New Roman" w:cs="Times New Roman"/>
          <w:color w:val="auto"/>
          <w:sz w:val="20"/>
          <w:szCs w:val="20"/>
        </w:rPr>
      </w:pPr>
    </w:p>
    <w:p w:rsidR="00C87FD2" w:rsidRPr="00E74558" w:rsidRDefault="00C87FD2" w:rsidP="00BD19C0">
      <w:pPr>
        <w:pStyle w:val="Default"/>
        <w:spacing w:line="360" w:lineRule="auto"/>
        <w:ind w:left="-200"/>
        <w:rPr>
          <w:rFonts w:ascii="Times New Roman" w:hAnsi="Times New Roman" w:cs="Times New Roman"/>
          <w:color w:val="auto"/>
          <w:sz w:val="20"/>
          <w:szCs w:val="20"/>
        </w:rPr>
      </w:pPr>
      <w:r w:rsidRPr="00E74558">
        <w:rPr>
          <w:rFonts w:ascii="Times New Roman" w:hAnsi="Times New Roman" w:cs="Times New Roman"/>
          <w:b/>
          <w:color w:val="333399"/>
          <w:sz w:val="20"/>
          <w:szCs w:val="20"/>
          <w:u w:val="single"/>
        </w:rPr>
        <w:t>3.02</w:t>
      </w:r>
      <w:r w:rsidR="00DD36B2" w:rsidRPr="00E74558">
        <w:rPr>
          <w:rFonts w:ascii="Times New Roman" w:hAnsi="Times New Roman" w:cs="Times New Roman"/>
          <w:b/>
          <w:color w:val="333399"/>
          <w:sz w:val="20"/>
          <w:szCs w:val="20"/>
          <w:u w:val="single"/>
        </w:rPr>
        <w:t>.</w:t>
      </w:r>
      <w:r w:rsidRPr="00E74558">
        <w:rPr>
          <w:rFonts w:ascii="Times New Roman" w:hAnsi="Times New Roman" w:cs="Times New Roman"/>
          <w:b/>
          <w:color w:val="333399"/>
          <w:sz w:val="20"/>
          <w:szCs w:val="20"/>
          <w:u w:val="single"/>
        </w:rPr>
        <w:t>-</w:t>
      </w:r>
      <w:r w:rsidR="007F4CED" w:rsidRPr="00E74558">
        <w:rPr>
          <w:rFonts w:ascii="Times New Roman" w:hAnsi="Times New Roman" w:cs="Times New Roman"/>
          <w:b/>
          <w:color w:val="333399"/>
          <w:sz w:val="20"/>
          <w:szCs w:val="20"/>
          <w:u w:val="single"/>
        </w:rPr>
        <w:t xml:space="preserve"> </w:t>
      </w:r>
      <w:r w:rsidRPr="00E74558">
        <w:rPr>
          <w:rFonts w:ascii="Times New Roman" w:hAnsi="Times New Roman" w:cs="Times New Roman"/>
          <w:b/>
          <w:color w:val="333399"/>
          <w:sz w:val="20"/>
          <w:szCs w:val="20"/>
          <w:u w:val="single"/>
        </w:rPr>
        <w:t>SECUENCIACIÓN DE TEMAS O UNIDADES DIDÁCTICAS</w:t>
      </w:r>
    </w:p>
    <w:p w:rsidR="00C87FD2" w:rsidRPr="00E74558" w:rsidRDefault="00C87FD2" w:rsidP="00BD19C0">
      <w:pPr>
        <w:pStyle w:val="Default"/>
        <w:spacing w:line="360" w:lineRule="auto"/>
        <w:jc w:val="both"/>
        <w:rPr>
          <w:rFonts w:ascii="Times New Roman" w:hAnsi="Times New Roman" w:cs="Times New Roman"/>
          <w:color w:val="auto"/>
          <w:sz w:val="20"/>
          <w:szCs w:val="20"/>
        </w:rPr>
      </w:pP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I</w:t>
      </w:r>
      <w:r w:rsidRPr="00E74558">
        <w:rPr>
          <w:sz w:val="20"/>
          <w:szCs w:val="20"/>
          <w:lang w:eastAsia="ja-JP"/>
        </w:rPr>
        <w:t>:</w:t>
      </w:r>
      <w:r w:rsidRPr="00E74558">
        <w:rPr>
          <w:sz w:val="20"/>
          <w:szCs w:val="20"/>
          <w:lang w:eastAsia="ja-JP"/>
        </w:rPr>
        <w:tab/>
      </w:r>
      <w:r w:rsidRPr="00E74558">
        <w:rPr>
          <w:sz w:val="20"/>
          <w:szCs w:val="20"/>
          <w:lang w:eastAsia="ja-JP"/>
        </w:rPr>
        <w:tab/>
        <w:t>Repaso del número entero. (14 horas)</w:t>
      </w: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II</w:t>
      </w:r>
      <w:r w:rsidRPr="00E74558">
        <w:rPr>
          <w:sz w:val="20"/>
          <w:szCs w:val="20"/>
          <w:lang w:eastAsia="ja-JP"/>
        </w:rPr>
        <w:t>:</w:t>
      </w:r>
      <w:r w:rsidRPr="00E74558">
        <w:rPr>
          <w:sz w:val="20"/>
          <w:szCs w:val="20"/>
          <w:lang w:eastAsia="ja-JP"/>
        </w:rPr>
        <w:tab/>
      </w:r>
      <w:r w:rsidRPr="00E74558">
        <w:rPr>
          <w:sz w:val="20"/>
          <w:szCs w:val="20"/>
          <w:lang w:eastAsia="ja-JP"/>
        </w:rPr>
        <w:tab/>
        <w:t>El número racional, los números decimales y potencias. (26 horas)</w:t>
      </w: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III</w:t>
      </w:r>
      <w:r w:rsidRPr="00E74558">
        <w:rPr>
          <w:sz w:val="20"/>
          <w:szCs w:val="20"/>
          <w:lang w:eastAsia="ja-JP"/>
        </w:rPr>
        <w:t>:</w:t>
      </w:r>
      <w:r w:rsidRPr="00E74558">
        <w:rPr>
          <w:sz w:val="20"/>
          <w:szCs w:val="20"/>
          <w:lang w:eastAsia="ja-JP"/>
        </w:rPr>
        <w:tab/>
      </w:r>
      <w:r w:rsidRPr="00E74558">
        <w:rPr>
          <w:sz w:val="20"/>
          <w:szCs w:val="20"/>
          <w:lang w:eastAsia="ja-JP"/>
        </w:rPr>
        <w:tab/>
        <w:t>Iniciación al Álgebra. (8 horas)</w:t>
      </w: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IV</w:t>
      </w:r>
      <w:r w:rsidRPr="00E74558">
        <w:rPr>
          <w:sz w:val="20"/>
          <w:szCs w:val="20"/>
          <w:lang w:eastAsia="ja-JP"/>
        </w:rPr>
        <w:t>:</w:t>
      </w:r>
      <w:r w:rsidRPr="00E74558">
        <w:rPr>
          <w:sz w:val="20"/>
          <w:szCs w:val="20"/>
          <w:lang w:eastAsia="ja-JP"/>
        </w:rPr>
        <w:tab/>
      </w:r>
      <w:r w:rsidRPr="00E74558">
        <w:rPr>
          <w:sz w:val="20"/>
          <w:szCs w:val="20"/>
          <w:lang w:eastAsia="ja-JP"/>
        </w:rPr>
        <w:tab/>
        <w:t>Ecuaciones. (22 horas)</w:t>
      </w: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V</w:t>
      </w:r>
      <w:r w:rsidRPr="00E74558">
        <w:rPr>
          <w:sz w:val="20"/>
          <w:szCs w:val="20"/>
          <w:lang w:eastAsia="ja-JP"/>
        </w:rPr>
        <w:t>:</w:t>
      </w:r>
      <w:r w:rsidRPr="00E74558">
        <w:rPr>
          <w:sz w:val="20"/>
          <w:szCs w:val="20"/>
          <w:lang w:eastAsia="ja-JP"/>
        </w:rPr>
        <w:tab/>
      </w:r>
      <w:r w:rsidRPr="00E74558">
        <w:rPr>
          <w:sz w:val="20"/>
          <w:szCs w:val="20"/>
          <w:lang w:eastAsia="ja-JP"/>
        </w:rPr>
        <w:tab/>
        <w:t>Proporcionalidad numérica. (5 horas)</w:t>
      </w: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VI</w:t>
      </w:r>
      <w:r w:rsidRPr="00E74558">
        <w:rPr>
          <w:sz w:val="20"/>
          <w:szCs w:val="20"/>
          <w:lang w:eastAsia="ja-JP"/>
        </w:rPr>
        <w:t>:</w:t>
      </w:r>
      <w:r w:rsidRPr="00E74558">
        <w:rPr>
          <w:sz w:val="20"/>
          <w:szCs w:val="20"/>
          <w:lang w:eastAsia="ja-JP"/>
        </w:rPr>
        <w:tab/>
      </w:r>
      <w:r w:rsidRPr="00E74558">
        <w:rPr>
          <w:sz w:val="20"/>
          <w:szCs w:val="20"/>
          <w:lang w:eastAsia="ja-JP"/>
        </w:rPr>
        <w:tab/>
        <w:t>Proporcionalidad geométrica. (5 horas)</w:t>
      </w: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VII</w:t>
      </w:r>
      <w:r w:rsidRPr="00E74558">
        <w:rPr>
          <w:sz w:val="20"/>
          <w:szCs w:val="20"/>
          <w:lang w:eastAsia="ja-JP"/>
        </w:rPr>
        <w:t>:</w:t>
      </w:r>
      <w:r w:rsidRPr="00E74558">
        <w:rPr>
          <w:sz w:val="20"/>
          <w:szCs w:val="20"/>
          <w:lang w:eastAsia="ja-JP"/>
        </w:rPr>
        <w:tab/>
      </w:r>
      <w:r w:rsidRPr="00E74558">
        <w:rPr>
          <w:sz w:val="20"/>
          <w:szCs w:val="20"/>
          <w:lang w:eastAsia="ja-JP"/>
        </w:rPr>
        <w:tab/>
        <w:t>Geometría. (15 horas)</w:t>
      </w: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VIII</w:t>
      </w:r>
      <w:r w:rsidRPr="00E74558">
        <w:rPr>
          <w:sz w:val="20"/>
          <w:szCs w:val="20"/>
          <w:lang w:eastAsia="ja-JP"/>
        </w:rPr>
        <w:t>:</w:t>
      </w:r>
      <w:r w:rsidRPr="00E74558">
        <w:rPr>
          <w:sz w:val="20"/>
          <w:szCs w:val="20"/>
          <w:lang w:eastAsia="ja-JP"/>
        </w:rPr>
        <w:tab/>
      </w:r>
      <w:r w:rsidRPr="00E74558">
        <w:rPr>
          <w:sz w:val="20"/>
          <w:szCs w:val="20"/>
          <w:lang w:eastAsia="ja-JP"/>
        </w:rPr>
        <w:tab/>
        <w:t>Funciones. (15 horas)</w:t>
      </w:r>
    </w:p>
    <w:p w:rsidR="003500B7" w:rsidRPr="00E74558" w:rsidRDefault="003500B7" w:rsidP="00BD19C0">
      <w:pPr>
        <w:spacing w:before="80" w:line="360" w:lineRule="auto"/>
        <w:jc w:val="both"/>
        <w:rPr>
          <w:sz w:val="20"/>
          <w:szCs w:val="20"/>
          <w:lang w:eastAsia="ja-JP"/>
        </w:rPr>
      </w:pPr>
      <w:r w:rsidRPr="00E74558">
        <w:rPr>
          <w:b/>
          <w:sz w:val="20"/>
          <w:szCs w:val="20"/>
          <w:lang w:eastAsia="ja-JP"/>
        </w:rPr>
        <w:t>UNIDAD IX</w:t>
      </w:r>
      <w:r w:rsidRPr="00E74558">
        <w:rPr>
          <w:sz w:val="20"/>
          <w:szCs w:val="20"/>
          <w:lang w:eastAsia="ja-JP"/>
        </w:rPr>
        <w:t>:</w:t>
      </w:r>
      <w:r w:rsidRPr="00E74558">
        <w:rPr>
          <w:sz w:val="20"/>
          <w:szCs w:val="20"/>
          <w:lang w:eastAsia="ja-JP"/>
        </w:rPr>
        <w:tab/>
      </w:r>
      <w:r w:rsidRPr="00E74558">
        <w:rPr>
          <w:sz w:val="20"/>
          <w:szCs w:val="20"/>
          <w:lang w:eastAsia="ja-JP"/>
        </w:rPr>
        <w:tab/>
        <w:t>Estadística y probabilidad. (10 horas)</w:t>
      </w:r>
    </w:p>
    <w:p w:rsidR="00652FFF" w:rsidRPr="00E74558" w:rsidRDefault="00652FFF" w:rsidP="00BD19C0">
      <w:pPr>
        <w:spacing w:line="360" w:lineRule="auto"/>
        <w:jc w:val="both"/>
        <w:rPr>
          <w:sz w:val="20"/>
          <w:szCs w:val="20"/>
        </w:rPr>
      </w:pPr>
      <w:r w:rsidRPr="00E74558">
        <w:rPr>
          <w:sz w:val="20"/>
          <w:szCs w:val="20"/>
        </w:rPr>
        <w:br w:type="textWrapping" w:clear="all"/>
      </w:r>
    </w:p>
    <w:p w:rsidR="00C87FD2" w:rsidRPr="00E74558" w:rsidRDefault="00C87FD2" w:rsidP="00BD19C0">
      <w:pPr>
        <w:pStyle w:val="Default"/>
        <w:spacing w:line="360" w:lineRule="auto"/>
        <w:ind w:left="-200"/>
        <w:rPr>
          <w:rFonts w:ascii="Times New Roman" w:hAnsi="Times New Roman" w:cs="Times New Roman"/>
          <w:color w:val="333399"/>
          <w:sz w:val="20"/>
          <w:szCs w:val="20"/>
        </w:rPr>
      </w:pPr>
      <w:r w:rsidRPr="00E74558">
        <w:rPr>
          <w:rFonts w:ascii="Times New Roman" w:hAnsi="Times New Roman" w:cs="Times New Roman"/>
          <w:b/>
          <w:color w:val="333399"/>
          <w:sz w:val="20"/>
          <w:szCs w:val="20"/>
          <w:u w:val="single"/>
        </w:rPr>
        <w:t>3.03</w:t>
      </w:r>
      <w:r w:rsidR="00DD36B2" w:rsidRPr="00E74558">
        <w:rPr>
          <w:rFonts w:ascii="Times New Roman" w:hAnsi="Times New Roman" w:cs="Times New Roman"/>
          <w:b/>
          <w:color w:val="333399"/>
          <w:sz w:val="20"/>
          <w:szCs w:val="20"/>
          <w:u w:val="single"/>
        </w:rPr>
        <w:t>.</w:t>
      </w:r>
      <w:r w:rsidRPr="00E74558">
        <w:rPr>
          <w:rFonts w:ascii="Times New Roman" w:hAnsi="Times New Roman" w:cs="Times New Roman"/>
          <w:b/>
          <w:color w:val="333399"/>
          <w:sz w:val="20"/>
          <w:szCs w:val="20"/>
          <w:u w:val="single"/>
        </w:rPr>
        <w:t>-</w:t>
      </w:r>
      <w:r w:rsidR="00DD36B2" w:rsidRPr="00E74558">
        <w:rPr>
          <w:rFonts w:ascii="Times New Roman" w:hAnsi="Times New Roman" w:cs="Times New Roman"/>
          <w:b/>
          <w:color w:val="333399"/>
          <w:sz w:val="20"/>
          <w:szCs w:val="20"/>
          <w:u w:val="single"/>
        </w:rPr>
        <w:t xml:space="preserve"> </w:t>
      </w:r>
      <w:r w:rsidRPr="00E74558">
        <w:rPr>
          <w:rFonts w:ascii="Times New Roman" w:hAnsi="Times New Roman" w:cs="Times New Roman"/>
          <w:b/>
          <w:color w:val="333399"/>
          <w:sz w:val="20"/>
          <w:szCs w:val="20"/>
          <w:u w:val="single"/>
        </w:rPr>
        <w:t>SECUENCIACIÓN TRIMESTRAL</w:t>
      </w:r>
    </w:p>
    <w:p w:rsidR="00C87FD2" w:rsidRPr="00E74558" w:rsidRDefault="00C87FD2" w:rsidP="00BD19C0">
      <w:pPr>
        <w:pStyle w:val="Default"/>
        <w:spacing w:line="360" w:lineRule="auto"/>
        <w:jc w:val="both"/>
        <w:rPr>
          <w:rFonts w:ascii="Times New Roman" w:hAnsi="Times New Roman" w:cs="Times New Roman"/>
          <w:color w:val="auto"/>
          <w:sz w:val="20"/>
          <w:szCs w:val="20"/>
        </w:rPr>
      </w:pPr>
    </w:p>
    <w:p w:rsidR="00C87FD2" w:rsidRPr="00E74558" w:rsidRDefault="00C87FD2" w:rsidP="00BD19C0">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E74558">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E74558" w:rsidRDefault="00C87FD2" w:rsidP="00BD19C0">
            <w:pPr>
              <w:pStyle w:val="Tabla"/>
              <w:spacing w:line="360" w:lineRule="auto"/>
              <w:jc w:val="center"/>
              <w:rPr>
                <w:color w:val="auto"/>
                <w:sz w:val="20"/>
              </w:rPr>
            </w:pPr>
            <w:r w:rsidRPr="00E74558">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E74558" w:rsidRDefault="00C87FD2" w:rsidP="00BD19C0">
            <w:pPr>
              <w:pStyle w:val="Tabla"/>
              <w:spacing w:line="360" w:lineRule="auto"/>
              <w:jc w:val="center"/>
              <w:rPr>
                <w:color w:val="auto"/>
                <w:sz w:val="20"/>
              </w:rPr>
            </w:pPr>
            <w:r w:rsidRPr="00E74558">
              <w:rPr>
                <w:b/>
                <w:color w:val="auto"/>
                <w:sz w:val="20"/>
              </w:rPr>
              <w:t>TEMAS</w:t>
            </w:r>
          </w:p>
        </w:tc>
      </w:tr>
      <w:tr w:rsidR="00C87FD2" w:rsidRPr="00E74558">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E74558" w:rsidRDefault="00C87FD2" w:rsidP="00BD19C0">
            <w:pPr>
              <w:pStyle w:val="Tabla"/>
              <w:spacing w:line="360" w:lineRule="auto"/>
              <w:rPr>
                <w:b/>
                <w:bCs/>
                <w:color w:val="auto"/>
                <w:sz w:val="20"/>
              </w:rPr>
            </w:pPr>
            <w:r w:rsidRPr="00E74558">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E74558" w:rsidRDefault="00C87FD2" w:rsidP="00BD19C0">
            <w:pPr>
              <w:pStyle w:val="Tabla"/>
              <w:spacing w:line="360" w:lineRule="auto"/>
              <w:jc w:val="center"/>
              <w:rPr>
                <w:color w:val="auto"/>
                <w:sz w:val="20"/>
              </w:rPr>
            </w:pPr>
            <w:r w:rsidRPr="00E74558">
              <w:rPr>
                <w:color w:val="auto"/>
                <w:sz w:val="20"/>
              </w:rPr>
              <w:t>1-2</w:t>
            </w:r>
          </w:p>
        </w:tc>
      </w:tr>
      <w:tr w:rsidR="00C87FD2" w:rsidRPr="00E74558">
        <w:trPr>
          <w:cantSplit/>
        </w:trPr>
        <w:tc>
          <w:tcPr>
            <w:tcW w:w="4950" w:type="dxa"/>
            <w:tcBorders>
              <w:top w:val="single" w:sz="6" w:space="0" w:color="auto"/>
              <w:left w:val="single" w:sz="6" w:space="0" w:color="auto"/>
              <w:bottom w:val="single" w:sz="6" w:space="0" w:color="auto"/>
              <w:right w:val="single" w:sz="6" w:space="0" w:color="auto"/>
            </w:tcBorders>
          </w:tcPr>
          <w:p w:rsidR="00C87FD2" w:rsidRPr="00E74558" w:rsidRDefault="00C87FD2" w:rsidP="00BD19C0">
            <w:pPr>
              <w:pStyle w:val="Tabla"/>
              <w:spacing w:line="360" w:lineRule="auto"/>
              <w:rPr>
                <w:color w:val="auto"/>
                <w:sz w:val="20"/>
              </w:rPr>
            </w:pPr>
            <w:r w:rsidRPr="00E74558">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E74558" w:rsidRDefault="003500B7" w:rsidP="00BD19C0">
            <w:pPr>
              <w:pStyle w:val="Tabla"/>
              <w:spacing w:line="360" w:lineRule="auto"/>
              <w:jc w:val="center"/>
              <w:rPr>
                <w:color w:val="auto"/>
                <w:sz w:val="20"/>
              </w:rPr>
            </w:pPr>
            <w:r w:rsidRPr="00E74558">
              <w:rPr>
                <w:color w:val="auto"/>
                <w:sz w:val="20"/>
              </w:rPr>
              <w:t>3-</w:t>
            </w:r>
            <w:r w:rsidR="00C87FD2" w:rsidRPr="00E74558">
              <w:rPr>
                <w:color w:val="auto"/>
                <w:sz w:val="20"/>
              </w:rPr>
              <w:t>4-5-6</w:t>
            </w:r>
          </w:p>
        </w:tc>
      </w:tr>
      <w:tr w:rsidR="00C87FD2" w:rsidRPr="00E74558">
        <w:trPr>
          <w:cantSplit/>
        </w:trPr>
        <w:tc>
          <w:tcPr>
            <w:tcW w:w="4950" w:type="dxa"/>
            <w:tcBorders>
              <w:top w:val="single" w:sz="6" w:space="0" w:color="auto"/>
              <w:left w:val="single" w:sz="6" w:space="0" w:color="auto"/>
              <w:bottom w:val="single" w:sz="6" w:space="0" w:color="auto"/>
              <w:right w:val="single" w:sz="6" w:space="0" w:color="auto"/>
            </w:tcBorders>
          </w:tcPr>
          <w:p w:rsidR="00C87FD2" w:rsidRPr="00E74558" w:rsidRDefault="00C87FD2" w:rsidP="00BD19C0">
            <w:pPr>
              <w:pStyle w:val="Tabla"/>
              <w:spacing w:line="360" w:lineRule="auto"/>
              <w:rPr>
                <w:color w:val="auto"/>
                <w:sz w:val="20"/>
              </w:rPr>
            </w:pPr>
            <w:r w:rsidRPr="00E74558">
              <w:rPr>
                <w:b/>
                <w:bCs/>
                <w:color w:val="auto"/>
                <w:sz w:val="20"/>
              </w:rPr>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E74558" w:rsidRDefault="003500B7" w:rsidP="00BD19C0">
            <w:pPr>
              <w:pStyle w:val="Tabla"/>
              <w:spacing w:line="360" w:lineRule="auto"/>
              <w:jc w:val="center"/>
              <w:rPr>
                <w:color w:val="auto"/>
                <w:sz w:val="20"/>
              </w:rPr>
            </w:pPr>
            <w:r w:rsidRPr="00E74558">
              <w:rPr>
                <w:color w:val="auto"/>
                <w:sz w:val="20"/>
              </w:rPr>
              <w:t>7-</w:t>
            </w:r>
            <w:r w:rsidR="00C87FD2" w:rsidRPr="00E74558">
              <w:rPr>
                <w:color w:val="auto"/>
                <w:sz w:val="20"/>
              </w:rPr>
              <w:t>8-9</w:t>
            </w:r>
          </w:p>
        </w:tc>
      </w:tr>
    </w:tbl>
    <w:p w:rsidR="00C87FD2" w:rsidRPr="00E74558" w:rsidRDefault="00C87FD2" w:rsidP="00BD19C0">
      <w:pPr>
        <w:pStyle w:val="Estndar"/>
        <w:spacing w:line="360" w:lineRule="auto"/>
        <w:jc w:val="both"/>
        <w:rPr>
          <w:sz w:val="20"/>
        </w:rPr>
      </w:pPr>
    </w:p>
    <w:p w:rsidR="00C87FD2" w:rsidRPr="00E74558" w:rsidRDefault="00C87FD2" w:rsidP="00BD19C0">
      <w:pPr>
        <w:pStyle w:val="Estndar"/>
        <w:spacing w:line="360" w:lineRule="auto"/>
        <w:jc w:val="both"/>
        <w:rPr>
          <w:sz w:val="20"/>
        </w:rPr>
      </w:pPr>
    </w:p>
    <w:p w:rsidR="00652FFF" w:rsidRPr="00E74558" w:rsidRDefault="00652FFF" w:rsidP="00BD19C0">
      <w:pPr>
        <w:pStyle w:val="Default"/>
        <w:spacing w:line="360" w:lineRule="auto"/>
        <w:rPr>
          <w:rFonts w:ascii="Times New Roman" w:hAnsi="Times New Roman" w:cs="Times New Roman"/>
          <w:color w:val="FF0000"/>
          <w:sz w:val="20"/>
          <w:szCs w:val="20"/>
        </w:rPr>
      </w:pPr>
    </w:p>
    <w:p w:rsidR="00C87FD2" w:rsidRPr="00E74558" w:rsidRDefault="00C87FD2" w:rsidP="00BD19C0">
      <w:pPr>
        <w:pStyle w:val="Default"/>
        <w:spacing w:line="360" w:lineRule="auto"/>
        <w:rPr>
          <w:rFonts w:ascii="Times New Roman" w:hAnsi="Times New Roman" w:cs="Times New Roman"/>
          <w:color w:val="FF0000"/>
          <w:sz w:val="20"/>
          <w:szCs w:val="20"/>
        </w:rPr>
      </w:pPr>
    </w:p>
    <w:p w:rsidR="00C87FD2" w:rsidRPr="00E74558" w:rsidRDefault="00C87FD2" w:rsidP="00BD19C0">
      <w:pPr>
        <w:pStyle w:val="Default"/>
        <w:spacing w:line="360" w:lineRule="auto"/>
        <w:jc w:val="both"/>
        <w:rPr>
          <w:rFonts w:ascii="Times New Roman" w:hAnsi="Times New Roman" w:cs="Times New Roman"/>
          <w:color w:val="FF0000"/>
          <w:sz w:val="20"/>
          <w:szCs w:val="20"/>
        </w:rPr>
      </w:pPr>
    </w:p>
    <w:p w:rsidR="00476311" w:rsidRPr="00E74558" w:rsidRDefault="00476311" w:rsidP="00BD19C0">
      <w:pPr>
        <w:pStyle w:val="Default"/>
        <w:spacing w:line="360" w:lineRule="auto"/>
        <w:jc w:val="both"/>
        <w:rPr>
          <w:rFonts w:ascii="Times New Roman" w:hAnsi="Times New Roman" w:cs="Times New Roman"/>
          <w:color w:val="FF0000"/>
          <w:sz w:val="20"/>
          <w:szCs w:val="20"/>
        </w:rPr>
      </w:pPr>
    </w:p>
    <w:p w:rsidR="003500B7" w:rsidRPr="00E74558" w:rsidRDefault="003500B7" w:rsidP="00BD19C0">
      <w:pPr>
        <w:pStyle w:val="Default"/>
        <w:spacing w:line="360" w:lineRule="auto"/>
        <w:jc w:val="both"/>
        <w:rPr>
          <w:rFonts w:ascii="Times New Roman" w:hAnsi="Times New Roman" w:cs="Times New Roman"/>
          <w:color w:val="FF0000"/>
          <w:sz w:val="20"/>
          <w:szCs w:val="20"/>
        </w:rPr>
      </w:pPr>
    </w:p>
    <w:p w:rsidR="00476311" w:rsidRPr="00E74558" w:rsidRDefault="00476311" w:rsidP="00BD19C0">
      <w:pPr>
        <w:pStyle w:val="Default"/>
        <w:spacing w:line="360" w:lineRule="auto"/>
        <w:jc w:val="both"/>
        <w:rPr>
          <w:rFonts w:ascii="Times New Roman" w:hAnsi="Times New Roman" w:cs="Times New Roman"/>
          <w:color w:val="FF0000"/>
          <w:sz w:val="20"/>
          <w:szCs w:val="20"/>
        </w:rPr>
      </w:pPr>
    </w:p>
    <w:p w:rsidR="00476311" w:rsidRPr="00E74558" w:rsidRDefault="00260E3E" w:rsidP="00BD19C0">
      <w:pPr>
        <w:shd w:val="clear" w:color="auto" w:fill="CCFFCC"/>
        <w:spacing w:line="360" w:lineRule="auto"/>
        <w:ind w:left="-240" w:right="-496" w:hanging="300"/>
        <w:jc w:val="both"/>
        <w:rPr>
          <w:b/>
          <w:color w:val="000000"/>
          <w:sz w:val="20"/>
          <w:szCs w:val="20"/>
        </w:rPr>
      </w:pPr>
      <w:r w:rsidRPr="00E74558">
        <w:rPr>
          <w:b/>
          <w:color w:val="000000"/>
          <w:sz w:val="20"/>
          <w:szCs w:val="20"/>
        </w:rPr>
        <w:t>4</w:t>
      </w:r>
      <w:r w:rsidR="00476311" w:rsidRPr="00E74558">
        <w:rPr>
          <w:b/>
          <w:color w:val="000000"/>
          <w:sz w:val="20"/>
          <w:szCs w:val="20"/>
        </w:rPr>
        <w:t>.-</w:t>
      </w:r>
      <w:bookmarkStart w:id="3" w:name="CriteriosEvaluación"/>
      <w:bookmarkEnd w:id="3"/>
      <w:r w:rsidR="00DD36B2" w:rsidRPr="00E74558">
        <w:rPr>
          <w:b/>
          <w:color w:val="000000"/>
          <w:sz w:val="20"/>
          <w:szCs w:val="20"/>
        </w:rPr>
        <w:t>)</w:t>
      </w:r>
      <w:r w:rsidR="00476311" w:rsidRPr="00E74558">
        <w:rPr>
          <w:b/>
          <w:color w:val="000000"/>
          <w:sz w:val="20"/>
          <w:szCs w:val="20"/>
        </w:rPr>
        <w:t xml:space="preserve"> CRITERIOS DE EVALUACIÓN</w:t>
      </w:r>
      <w:r w:rsidR="00233F29" w:rsidRPr="00E74558">
        <w:rPr>
          <w:b/>
          <w:color w:val="000000"/>
          <w:sz w:val="20"/>
          <w:szCs w:val="20"/>
        </w:rPr>
        <w:t xml:space="preserve"> Y SU CONCRECIÓN</w:t>
      </w:r>
    </w:p>
    <w:p w:rsidR="00CC7823" w:rsidRPr="00E74558" w:rsidRDefault="00CC7823" w:rsidP="00BD19C0">
      <w:pPr>
        <w:spacing w:before="80" w:line="360" w:lineRule="auto"/>
        <w:jc w:val="both"/>
        <w:rPr>
          <w:b/>
          <w:sz w:val="20"/>
          <w:szCs w:val="20"/>
          <w:lang w:eastAsia="ja-JP"/>
        </w:rPr>
      </w:pPr>
    </w:p>
    <w:p w:rsidR="00CC7823" w:rsidRPr="00E74558" w:rsidRDefault="00CC7823" w:rsidP="00BD19C0">
      <w:pPr>
        <w:spacing w:before="80" w:line="360" w:lineRule="auto"/>
        <w:jc w:val="both"/>
        <w:rPr>
          <w:b/>
          <w:sz w:val="20"/>
          <w:szCs w:val="20"/>
          <w:lang w:eastAsia="ja-JP"/>
        </w:rPr>
      </w:pPr>
      <w:r w:rsidRPr="00E74558">
        <w:rPr>
          <w:b/>
          <w:sz w:val="20"/>
          <w:szCs w:val="20"/>
          <w:lang w:eastAsia="ja-JP"/>
        </w:rPr>
        <w:t>CRITERIOS DE EVALUACIÓN (B.O.A.)</w:t>
      </w:r>
    </w:p>
    <w:p w:rsidR="00CC7823" w:rsidRPr="00E74558" w:rsidRDefault="00CC7823" w:rsidP="00BD19C0">
      <w:pPr>
        <w:spacing w:before="80" w:line="360" w:lineRule="auto"/>
        <w:jc w:val="both"/>
        <w:rPr>
          <w:sz w:val="20"/>
          <w:szCs w:val="20"/>
          <w:lang w:eastAsia="ja-JP"/>
        </w:rPr>
      </w:pP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1.1</w:t>
      </w:r>
      <w:r w:rsidRPr="00E74558">
        <w:rPr>
          <w:sz w:val="20"/>
          <w:szCs w:val="20"/>
          <w:lang w:eastAsia="ja-JP"/>
        </w:rPr>
        <w:t>: Expresar verbalmente, de forma razonada el proceso seguido en la resolución de un problema.</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lastRenderedPageBreak/>
        <w:t>MA 1.2</w:t>
      </w:r>
      <w:r w:rsidRPr="00E74558">
        <w:rPr>
          <w:sz w:val="20"/>
          <w:szCs w:val="20"/>
          <w:lang w:eastAsia="ja-JP"/>
        </w:rPr>
        <w:t>: Utilizar procesos de razonamiento y estrategias de resolución de problemas, realizando los cálculos necesarios y comprobando las soluciones obtenidas.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1.3</w:t>
      </w:r>
      <w:r w:rsidRPr="00E74558">
        <w:rPr>
          <w:sz w:val="20"/>
          <w:szCs w:val="20"/>
          <w:lang w:eastAsia="ja-JP"/>
        </w:rPr>
        <w:t>: Describir y analizar situaciones de cambio para encontrar patrones, regularidades y leyes matemáticas, en contextos numéricos, geométricos, funcionales, estadísticos y probabilísticos, valorando su utilidad para hacer predicciones.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1.4</w:t>
      </w:r>
      <w:r w:rsidRPr="00E74558">
        <w:rPr>
          <w:sz w:val="20"/>
          <w:szCs w:val="20"/>
          <w:lang w:eastAsia="ja-JP"/>
        </w:rPr>
        <w:t>: Profundizar en problemas resueltos planteando pequeñas variaciones en los datos, otras preguntas, otros contextos, etc.</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1.5</w:t>
      </w:r>
      <w:r w:rsidRPr="00E74558">
        <w:rPr>
          <w:sz w:val="20"/>
          <w:szCs w:val="20"/>
          <w:lang w:eastAsia="ja-JP"/>
        </w:rPr>
        <w:t>: Elaborar y presentar informes sobre el proceso, resultados y conclusiones obtenidas en los procesos de investigación.</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1.6</w:t>
      </w:r>
      <w:r w:rsidRPr="00E74558">
        <w:rPr>
          <w:sz w:val="20"/>
          <w:szCs w:val="20"/>
          <w:lang w:eastAsia="ja-JP"/>
        </w:rPr>
        <w:t>: Desarrollar procesos de matematización en contextos de realidad cotidiana a partir de la identificación de problemas en situaciones problemáticas de la realidad.</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1.7</w:t>
      </w:r>
      <w:r w:rsidRPr="00E74558">
        <w:rPr>
          <w:sz w:val="20"/>
          <w:szCs w:val="20"/>
          <w:lang w:eastAsia="ja-JP"/>
        </w:rPr>
        <w:t>: Valorar la modelización matemática como un recurso para resolver problemas de la realidad cotidiana, evaluando la eficacia y limitaciones de los modelos utilizados o construidos.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1.8</w:t>
      </w:r>
      <w:r w:rsidRPr="00E74558">
        <w:rPr>
          <w:sz w:val="20"/>
          <w:szCs w:val="20"/>
          <w:lang w:eastAsia="ja-JP"/>
        </w:rPr>
        <w:t>: Desarrollar y cultivar las actitudes personales inherentes al quehacer matemático.</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1.9</w:t>
      </w:r>
      <w:r w:rsidRPr="00E74558">
        <w:rPr>
          <w:sz w:val="20"/>
          <w:szCs w:val="20"/>
          <w:lang w:eastAsia="ja-JP"/>
        </w:rPr>
        <w:t>: Superar bloqueos e inseguridades ante la resolución de situaciones desconocidas.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1.10</w:t>
      </w:r>
      <w:r w:rsidRPr="00E74558">
        <w:rPr>
          <w:sz w:val="20"/>
          <w:szCs w:val="20"/>
          <w:lang w:eastAsia="ja-JP"/>
        </w:rPr>
        <w:t>: Reflexionar sobre las decisiones tomadas, aprendiendo de ello para situaciones similares futuras.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1.11</w:t>
      </w:r>
      <w:r w:rsidRPr="00E74558">
        <w:rPr>
          <w:sz w:val="20"/>
          <w:szCs w:val="20"/>
          <w:lang w:eastAsia="ja-JP"/>
        </w:rPr>
        <w:t>: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1.12</w:t>
      </w:r>
      <w:r w:rsidRPr="00E74558">
        <w:rPr>
          <w:sz w:val="20"/>
          <w:szCs w:val="20"/>
          <w:lang w:eastAsia="ja-JP"/>
        </w:rPr>
        <w:t>: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2.1</w:t>
      </w:r>
      <w:r w:rsidRPr="00E74558">
        <w:rPr>
          <w:sz w:val="20"/>
          <w:szCs w:val="20"/>
          <w:lang w:eastAsia="ja-JP"/>
        </w:rPr>
        <w:t>: Utilizar números naturales, enteros, fraccionarios, decimales y porcentajes sencillos, sus operaciones y propiedades para recoger, transformar e intercambiar información y resolver problemas relacionados con la vida diaria.</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2.2</w:t>
      </w:r>
      <w:r w:rsidRPr="00E74558">
        <w:rPr>
          <w:sz w:val="20"/>
          <w:szCs w:val="20"/>
          <w:lang w:eastAsia="ja-JP"/>
        </w:rPr>
        <w:t>: Conocer y utilizar propiedades y nuevos significados de los números en contextos de paridad, divisibilidad y operaciones elementales, mejorando así la comprensión del concepto y de los tipos de números.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2.3</w:t>
      </w:r>
      <w:r w:rsidRPr="00E74558">
        <w:rPr>
          <w:sz w:val="20"/>
          <w:szCs w:val="20"/>
          <w:lang w:eastAsia="ja-JP"/>
        </w:rPr>
        <w:t>: Desarrollar, en casos sencillos la competencia en el uso de operaciones combinadas como síntesis de la secuencia de operaciones aritméticas, aplicando correctamente la jerarquía de las operaciones o las estrategias de cálculo mental.</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lastRenderedPageBreak/>
        <w:t>MA 2.4</w:t>
      </w:r>
      <w:r w:rsidRPr="00E74558">
        <w:rPr>
          <w:sz w:val="20"/>
          <w:szCs w:val="20"/>
          <w:lang w:eastAsia="ja-JP"/>
        </w:rPr>
        <w:t>: Elegir la forma de cálculo apropiada (mental, escrita o con calculadora), usando diferentes estrategias que permitan simplificar las operaciones con números enteros, fracciones, decimales y porcentajes y estimado la coherencia y precisión de los resultados obtenidos.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2.5</w:t>
      </w:r>
      <w:r w:rsidRPr="00E74558">
        <w:rPr>
          <w:sz w:val="20"/>
          <w:szCs w:val="20"/>
          <w:lang w:eastAsia="ja-JP"/>
        </w:rPr>
        <w:t>: Utilizar diferentes estrategias para obtener elementos desconocidos en un problema a partir de otros conocidos.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2.6</w:t>
      </w:r>
      <w:r w:rsidRPr="00E74558">
        <w:rPr>
          <w:sz w:val="20"/>
          <w:szCs w:val="20"/>
          <w:lang w:eastAsia="ja-JP"/>
        </w:rPr>
        <w:t>: Analizar procesos numéricos cambiantes, identificando los patrones y leyes que los rigen, utilizando el lenguaje algebraico para expresarlos, comunicarlos y realizar predicciones sobre su comportamiento al modificar las variables, y operar con expresiones algebraicas.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2.7</w:t>
      </w:r>
      <w:r w:rsidRPr="00E74558">
        <w:rPr>
          <w:sz w:val="20"/>
          <w:szCs w:val="20"/>
          <w:lang w:eastAsia="ja-JP"/>
        </w:rPr>
        <w:t>: Utilizar el lenguaje algebraico para simbolizar y resolver problemas mediante el planteamiento de ecuaciones de primer, segundo grado y sistemas de ecuaciones, aplicando para su resolución métodos algebraicos o gráficos y contrastando los resultados obtenidos.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3.1</w:t>
      </w:r>
      <w:r w:rsidRPr="00E74558">
        <w:rPr>
          <w:sz w:val="20"/>
          <w:szCs w:val="20"/>
          <w:lang w:eastAsia="ja-JP"/>
        </w:rPr>
        <w:t>: Reconocer y describir figuras planas, sus elementos y propiedades características para clasificarlas, identificar situaciones, describir el contexto físico y abordar problemas de la vida cotidiana.</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3.2</w:t>
      </w:r>
      <w:r w:rsidRPr="00E74558">
        <w:rPr>
          <w:sz w:val="20"/>
          <w:szCs w:val="20"/>
          <w:lang w:eastAsia="ja-JP"/>
        </w:rPr>
        <w:t>: Utilizar estrategias, herramientas tecnológicas y técnicas simples de la geometría analítica para la resolución de problemas de perímetros, áreas y ángulos de figuras planas, utilizando el lenguaje matemático adecuado para expresar el procedimiento seguido en la resolución.</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3.3</w:t>
      </w:r>
      <w:r w:rsidRPr="00E74558">
        <w:rPr>
          <w:sz w:val="20"/>
          <w:szCs w:val="20"/>
          <w:lang w:eastAsia="ja-JP"/>
        </w:rPr>
        <w:t>: Reconocer el significado aritmético del teorema de Pitágoras (cuadrados de números, ternas pitagóricas) y el significado geométrico (áreas de cuadrados construidos sobre lados) y emplearlo para resolver problemas geométricos.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3.4</w:t>
      </w:r>
      <w:r w:rsidRPr="00E74558">
        <w:rPr>
          <w:sz w:val="20"/>
          <w:szCs w:val="20"/>
          <w:lang w:eastAsia="ja-JP"/>
        </w:rPr>
        <w:t>: Analizar e identificar figuras semejantes, calculando la escala o razón de semejanza y la razón entre las longitudes, áreas y volúmenes de cuerpos semejantes.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3.5</w:t>
      </w:r>
      <w:r w:rsidRPr="00E74558">
        <w:rPr>
          <w:sz w:val="20"/>
          <w:szCs w:val="20"/>
          <w:lang w:eastAsia="ja-JP"/>
        </w:rPr>
        <w:t>: Analizar distintos cuerpos geométricos (cubos, ortoedros, prismas, pirámides, cilindros conos y esferas) e identificar sus elementos característicos: vértices, aristas, caras, desarrollos planos, simetrías, etc.</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3.6</w:t>
      </w:r>
      <w:r w:rsidRPr="00E74558">
        <w:rPr>
          <w:sz w:val="20"/>
          <w:szCs w:val="20"/>
          <w:lang w:eastAsia="ja-JP"/>
        </w:rPr>
        <w:t>: Resolver problemas que conlleven el cálculo de longitudes, superficies y volúmenes del mundo físico, utilizando propiedades, regularidades y relaciones de los poliedros.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4.1</w:t>
      </w:r>
      <w:r w:rsidRPr="00E74558">
        <w:rPr>
          <w:sz w:val="20"/>
          <w:szCs w:val="20"/>
          <w:lang w:eastAsia="ja-JP"/>
        </w:rPr>
        <w:t>: Conocer, manejar e interpretar el sistema de coordenadas cartesianas.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4.2</w:t>
      </w:r>
      <w:r w:rsidRPr="00E74558">
        <w:rPr>
          <w:sz w:val="20"/>
          <w:szCs w:val="20"/>
          <w:lang w:eastAsia="ja-JP"/>
        </w:rPr>
        <w:t>: Manejar las distintas formas de expresar una función: lenguaje habitual, tabla numérica, gráfica y ecuación, pasando de unas formas a otras y eligiendo la mejor de ellas en función del contexto.</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4.3</w:t>
      </w:r>
      <w:r w:rsidRPr="00E74558">
        <w:rPr>
          <w:sz w:val="20"/>
          <w:szCs w:val="20"/>
          <w:lang w:eastAsia="ja-JP"/>
        </w:rPr>
        <w:t>: Comprender el concepto de función. Reconocer, interpretar y analizar las gráficas funcionales.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4.4</w:t>
      </w:r>
      <w:r w:rsidRPr="00E74558">
        <w:rPr>
          <w:sz w:val="20"/>
          <w:szCs w:val="20"/>
          <w:lang w:eastAsia="ja-JP"/>
        </w:rPr>
        <w:t>: Reconocer, representar y analizar las funciones de proporcionalidad directa, utilizándolas para resolver problemas.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5.1</w:t>
      </w:r>
      <w:r w:rsidRPr="00E74558">
        <w:rPr>
          <w:sz w:val="20"/>
          <w:szCs w:val="20"/>
          <w:lang w:eastAsia="ja-JP"/>
        </w:rPr>
        <w:t xml:space="preserve">: Formular preguntas adecuadas para conocer las características de interés de una población y recoger, organizar y presentar datos relevantes para responderlas, utilizando los métodos estadísticos apropiados y las herramientas adecuadas, organizando los datos en tablas y </w:t>
      </w:r>
      <w:r w:rsidRPr="00E74558">
        <w:rPr>
          <w:sz w:val="20"/>
          <w:szCs w:val="20"/>
          <w:lang w:eastAsia="ja-JP"/>
        </w:rPr>
        <w:lastRenderedPageBreak/>
        <w:t>construyendo gráficas, calculando los parámetros relevantes y obteniendo conclusiones razonables a partir de los resultados obtenidos.</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5.2</w:t>
      </w:r>
      <w:r w:rsidRPr="00E74558">
        <w:rPr>
          <w:sz w:val="20"/>
          <w:szCs w:val="20"/>
          <w:lang w:eastAsia="ja-JP"/>
        </w:rPr>
        <w:t>: Utilizar herramientas tecnológicas para organizar datos, generar gráficas estadísticas, calcular parámetros relevantes y comunicar los resultados obtenidos que respondan a las preguntas formuladas previamente sobre la situación estudiada.</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5.3</w:t>
      </w:r>
      <w:r w:rsidRPr="00E74558">
        <w:rPr>
          <w:sz w:val="20"/>
          <w:szCs w:val="20"/>
          <w:lang w:eastAsia="ja-JP"/>
        </w:rPr>
        <w:t>: Diferenciar los fenómenos deterministas de los aleatorios, valorando la posibilidad que ofrecen las matemáticas para analizar y hacer predicciones razonables acerca del comportamiento de los aleatorios a partir de las regularidades obtenidas al repetir un número significativo de veces la experiencia aleatoria, o el cálculo de su probabilidad.</w:t>
      </w:r>
    </w:p>
    <w:p w:rsidR="00CC7823" w:rsidRPr="00E74558" w:rsidRDefault="00CC7823" w:rsidP="00BD19C0">
      <w:pPr>
        <w:spacing w:before="80" w:line="360" w:lineRule="auto"/>
        <w:ind w:left="851" w:hanging="851"/>
        <w:jc w:val="both"/>
        <w:rPr>
          <w:sz w:val="20"/>
          <w:szCs w:val="20"/>
          <w:lang w:eastAsia="ja-JP"/>
        </w:rPr>
      </w:pPr>
      <w:r w:rsidRPr="00E74558">
        <w:rPr>
          <w:b/>
          <w:sz w:val="20"/>
          <w:szCs w:val="20"/>
          <w:lang w:eastAsia="ja-JP"/>
        </w:rPr>
        <w:t>MA 5.4</w:t>
      </w:r>
      <w:r w:rsidRPr="00E74558">
        <w:rPr>
          <w:sz w:val="20"/>
          <w:szCs w:val="20"/>
          <w:lang w:eastAsia="ja-JP"/>
        </w:rPr>
        <w:t>: Inducir la noción de probabilidad a partir del concepto de frecuencia relativa y como medida de incertidumbre asociada a los fenómenos aleatorios, sea o no posible la experimentación.</w:t>
      </w:r>
    </w:p>
    <w:p w:rsidR="00CC7823" w:rsidRPr="00E74558" w:rsidRDefault="00CC7823" w:rsidP="00BD19C0">
      <w:pPr>
        <w:spacing w:before="80" w:line="360" w:lineRule="auto"/>
        <w:jc w:val="both"/>
        <w:rPr>
          <w:b/>
          <w:sz w:val="20"/>
          <w:szCs w:val="20"/>
          <w:lang w:eastAsia="ja-JP"/>
        </w:rPr>
      </w:pPr>
    </w:p>
    <w:p w:rsidR="00CC7823" w:rsidRPr="00E74558" w:rsidRDefault="00CC7823" w:rsidP="00BD19C0">
      <w:pPr>
        <w:spacing w:before="80" w:line="360" w:lineRule="auto"/>
        <w:jc w:val="both"/>
        <w:rPr>
          <w:b/>
          <w:sz w:val="20"/>
          <w:szCs w:val="20"/>
          <w:lang w:eastAsia="ja-JP"/>
        </w:rPr>
      </w:pPr>
      <w:r w:rsidRPr="00E74558">
        <w:rPr>
          <w:b/>
          <w:sz w:val="20"/>
          <w:szCs w:val="20"/>
          <w:lang w:eastAsia="ja-JP"/>
        </w:rPr>
        <w:t>ESTÁNDARES DE EVALUACIÓN</w:t>
      </w:r>
    </w:p>
    <w:p w:rsidR="00CC7823" w:rsidRPr="00E74558" w:rsidRDefault="00CC7823" w:rsidP="00BD19C0">
      <w:pPr>
        <w:spacing w:before="80" w:line="360" w:lineRule="auto"/>
        <w:ind w:left="1276" w:hanging="1276"/>
        <w:jc w:val="both"/>
        <w:rPr>
          <w:sz w:val="20"/>
          <w:szCs w:val="20"/>
          <w:lang w:eastAsia="ja-JP"/>
        </w:rPr>
      </w:pP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Est.MA.1.1.1. Expresa verbalmente, de forma razonada, el proceso seguido en la resolución de un problema, con el rigor y la precisión adecuada.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Est.MA.1.2.1. Analiza, comprende e interpreta el enunciado de los problemas (datos, relaciones entre los datos, contexto del problema).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Est.MA.1.2.2. Valora la información de un enunciado y la relaciona con el número de soluciones del problema.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Est.MA.1.2.3. Realiza estimaciones y elabora conjeturas sobre los resultados de los problemas a resolver, valorando su utilidad y eficacia.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Est.MA.1.2.4. Utiliza estrategias heurísticas y procesos de razonamiento en la resolución de problemas, reflexionando sobre el proceso de resolución de problemas.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Est.MA.1.3.1. Identifica patrones, regularidades y leyes matemáticas en situaciones de cambio, en contextos numéricos, geométricos, funcionales, estadísticos y probabilísticos.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Est.MA.1.3.2. Utiliza las leyes matemáticas encontradas para realizar simulaciones y predicciones sobre los resultados esperables, valorando su eficacia e idoneidad.</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Est.MA.1.4.1. Profundiza en los problemas una vez resueltos: revisando el proceso de resolución y los pasos e ideas importantes, analizando la coherencia de la solución o buscando otras formas de resolución.</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Est.MA.1.4.2. Se plantea nuevos problemas, a partir de uno resuelto: variando los datos, proponiendo nuevas preguntas, resolviendo otros problemas parecidos, planteando casos particulares o más generales de interés, estableciendo conexiones entre el problema y la realidad.</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Est.MA.1.5.1. Expone y defiende el proceso seguido además de las conclusiones obtenidas, utilizando distintos lenguajes: algebraico, gráfico, geométrico y estadístico-probabilístico.</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lastRenderedPageBreak/>
        <w:t>Est.MA.1.6.1. Identifica situaciones problemáticas de la realidad, susceptibles de contener problemas de interés.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Est.MA.1.6.2. Establece conexiones entre un problema del mundo real y el mundo matemático: identificando el problema o problemas matemáticos que subyacen en él y los conocimientos matemáticos necesarios.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Est.MA.1.6.3. Usa, elabora o construye modelos matemáticos sencillos que permitan la resolución de un problema o problemas dentro del campo de las matemáticas.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Est.MA.1.6.4. Interpreta la solución matemática del problema en el contexto de la realidad.</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Est.MA.1.6.5. Realiza simulaciones y predicciones, en el contexto real, para valorar la adecuación y las limitaciones de los modelos, proponiendo mejoras que aumenten su eficacia.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Est.MA.1.7.1. Reflexiona sobre el proceso y obtiene conclusiones sobre él y sus resultados.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Est.MA.1.8.1. Desarrolla actitudes adecuadas para el trabajo en matemáticas: esfuerzo, perseverancia, flexibilidad y aceptación de la crítica razonada.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Est.MA.1.8.2. Se plantea la resolución de retos y problemas con la precisión, esmero e interés adecuados al nivel educativo y a la dificultad de la situación.</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 xml:space="preserve">Est.MA.1.8.3. Distingue entre problemas y ejercicios y adopta la actitud adecuada para cada caso. </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Est.MA.1.8.4. Desarrolla actitudes de curiosidad e indagación, junto con hábitos de plantear/se preguntas y buscar respuestas adecuadas, tanto en el estudio de los conceptos como en la resolución de problemas.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Est.MA.1.9.1. Toma decisiones en los procesos de resolución de problemas, de investigación y de matematización o de modelización, valorando las consecuencias de las mismas y su conveniencia por su sencillez y utilidad.</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Est.MA.1.10.1. Reflexiona sobre los problemas resueltos y los procesos desarrollados, valorando la potencia y sencillez de las ideas claves, aprendiendo para situaciones futuras similares.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Est.MA.1.11.1. Selecciona herramientas tecnológicas adecuadas y las utiliza para la realización de cálculos numéricos, algebraicos o estadísticos cuando la dificultad de los mismos impide o no aconseja hacerlos manualmente.</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Est.MA.1.11.2. Utiliza medios tecnológicos para hacer representaciones gráficas de funciones con expresiones algebraicas complejas y extraer información cualitativa y cuantitativa sobre ellas.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Est.MA.1.11.3. Diseña representaciones gráficas para explicar el proceso seguido en la solución de problemas, mediante la utilización de medios tecnológicos.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Est.MA.1.11.4. Recrea entornos y objetos geométricos con herramientas tecnológicas interactivas para mostrar, analizar y comprender propiedades geométricas.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Est.MA.1.12.1. Elabora documentos digitales propios (texto, presentación, imagen, video, sonido,…), como resultado del proceso de búsqueda, análisis y selección de información relevante, con la herramienta tecnológica adecuada y los comparte para su discusión o difusión.</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lastRenderedPageBreak/>
        <w:t>Est.MA.1.12.2. Utiliza los recursos creados para apoyar la exposición oral de los contenidos trabajados en el aula.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Est.MA.1.12.3. Estructura y mejora su proceso de aprendizaje recogiendo la información de las actividades, analizando puntos fuertes y débiles de su proceso académico y estableciendo pautas de mejora, pudiendo utilizar para ello medios tecnológicos.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Est.MA.2.1.1. Identifica los distintos tipos de números (naturales, enteros, fraccionarios y decimales) y los utiliza para representar, ordenar e interpretar adecuadamente la información cuantitativa.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Est.MA.2.1.2. Calcula el valor de expresiones numéricas de distintos tipos de números mediante las operaciones elementales y las potencias de exponente natural aplicando correctamente la jerarquía de las operaciones.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Est.MA.2.1.3. Emplea adecuadamente los distintos tipos de números y sus operaciones, para resolver problemas cotidianos contextualizados, representando e interpretando mediante medios tecnológicos, cuando sea necesario, los resultados obtenidos.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Est.MA.2.2.1. Reconoce nuevos significados y propiedades de los números en contextos de resolución de problemas sobre paridad, divisibilidad y operaciones elementales.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Est.MA.2.2.2. Aplica los criterios de divisibilidad por 2, 3, 5, 9 y 11 para descomponer en factores primos números naturales y los emplea en ejercicios, actividades y problemas contextualizados.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Est.MA.2.2.3. Identifica y calcula el máximo común divisor y el mínimo común múltiplo de dos o más números naturales mediante el algoritmo adecuado y lo aplica problemas contextualizados.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Est.MA.2.2.4. Realiza cálculos en los que intervienen potencias de exponente natural y aplica las reglas básicas de las operaciones con potencias.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Est.MA.2.2.5. Calcula e interpreta adecuadamente el opuesto y el valor absoluto de un número entero comprendiendo su significado y contextualizándolo en problemas de la vida real.</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Est.MA.2.2.6. Realiza operaciones de redondeo y truncamiento de números decimales conociendo el grado de aproximación y lo aplica a casos concretos.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Est.MA.2.2.7. Realiza operaciones de conversión entre números decimales y fraccionarios, halla fracciones equivalentes y simplifica fracciones, para aplicarlo en la resolución de problemas.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Est.MA.2.2.8. Utiliza la notación científica, valora su uso para simplificar cálculos y representar números muy grandes.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lastRenderedPageBreak/>
        <w:t>Est.MA.2.4.1. Desarrolla estrategias de cálculo mental para realizar cálculos exactos o aproximados valorando la precisión exigida en la operación o en el problema.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Est.MA.2.4.2 Realiza cálculos con números naturales, enteros, fraccionarios y decimales decidiendo la forma más adecuada (mental, escrita o con calculadora), coherente y precisa.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Est.MA.2.5.1. Identifica y discrimina relaciones de proporcionalidad numérica (como el factor de conversión o cálculo de porcentajes) y las emplea para resolver problemas en situaciones cotidianas.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Est.MA.2.5.2. Analiza situaciones sencillas y reconoce que intervienen magnitudes que no son directa ni inversamente proporcionales.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Est.MA.2.6.1. Describe situaciones o enunciados que dependen de cantidades variables o desconocidas y secuencias lógicas o regularidades, mediante expresiones algebraicas, y opera con ellas.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Est.MA.2.6.2. Identifica propiedades y leyes generales a partir del estudio de procesos numéricos recurrentes o cambiantes, las expresa mediante el lenguaje algebraico y las utiliza para hacer predicciones.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Est.MA.2.6.3. Utiliza las identidades algebraicas notables y las propiedades de las operaciones para transformar expresiones algebraicas.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Est.MA.2.7.1. Comprueba, dada una ecuación (o un sistema), si un número (o números) es (son) solución de la misma.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Est.MA.2.7.2. Formula algebraicamente una situación de la vida real mediante ecuaciones de primer y segundo grado, y sistemas de ecuaciones lineales con dos incógnitas, las resuelve e interpreta el resultado obtenido.</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Est.MA.3.1.1. Reconoce y describe las propiedades características de los polígonos regulares: ángulos interiores, ángulos centrales, diagonales, apotema, simetrías, etc.</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Est.MA.3.1.2. Define los elementos característicos de los triángulos, trazando los mismos y conociendo la propiedad común a cada uno de ellos, y los clasifica atendiendo tanto a sus lados como a sus ángulos.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Est.MA.3.1.3. Clasifica los cuadriláteros y paralelogramos atendiendo al paralelismo entre sus lados opuestos y conociendo sus propiedades referentes a ángulos, lados y diagonales.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Est.MA.3.1.4 Identifica las propiedades geométricas que caracterizan los puntos de la circunferencia y el círculo.</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Est.MA.3.2.1. Resuelve problemas relacionados con distancias, perímetros, superficies y ángulos de figuras planas, en contextos de la vida real, utilizando las herramientas tecnológicas y las técnicas geométricas más apropiadas.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Est.MA.3.2.2. Calcula la longitud de la circunferencia, el área del círculo, la longitud de un arco y el área de un sector circular, y las aplica para resolver problemas geométricos.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lastRenderedPageBreak/>
        <w:t>Est.MA.3.3.1. Comprende los significados aritmético y geométrico del teorema de Pitágoras y los utiliza para la búsqueda de ternas pitagóricas o la comprobación del teorema construyendo otros polígonos sobre los lados del triángulo rectángulo.</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Est.MA.3.3.2 Aplica el teorema de Pitágoras para calcular longitudes desconocidas en la resolución de triángulos y áreas de polígonos regulares, en contextos geométricos o en contextos reales.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Est.MA.3.4.1. Reconoce figuras semejantes y calcula la razón de semejanza y la razón de superficies y volúmenes de figuras semejantes.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Est.MA.3.4.2. Utiliza la escala para resolver problemas de la vida cotidiana sobre planos, mapas y otros contextos de semejanza.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Est.MA.3.5.1. Analiza e identifica las características de distintos cuerpos geométricos, utilizando el lenguaje geométrico adecuado.</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Est.MA.3.5.2. Construye secciones sencillas de los cuerpos geométricos, a partir de cortes con planos, mentalmente y utilizando los medios tecnológicos adecuados.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Est.MA.3.5.3. Identifica los cuerpos geométricos a partir de sus desarrollos planos y recíprocamente.</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Est.MA.3.6.1. Resuelve problemas de la realidad mediante el cálculo de áreas y volúmenes de cuerpos geométricos, utilizando los lenguajes geométrico y algebraico adecuados.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Est.MA.4.1.1. Localiza puntos en el plano a partir de sus coordenadas y nombra puntos del plano escribiendo sus coordenadas.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Est.MA.4.2.1. Pasa de unas formas de representación de una función a otras y elige la más adecuada en función del contexto.</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Est.MA.4.3.1. Reconoce si una gráfica representa o no una función.</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Est.MA.4.3.2. Interpreta una gráfica y la analiza, reconociendo sus propiedades más características.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Est.MA.4.4.1. Reconoce y representa una función lineal a partir de la ecuación o de una tabla de valores, y obtiene la pendiente de la recta correspondiente.</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Est.MA.4.4.2. Obtiene la ecuación de una recta a partir de la gráfica o tabla de valores.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Est.MA.4.4.3. Escribe la ecuación correspondiente a la relación lineal existente entre dos magnitudes y la representa.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Est.MA.4.4.4. Estudia situaciones reales sencillas y, apoyándose en recursos tecnológicos, identifica el modelo matemático funcional (lineal o afín) más adecuado para explicarlas y realiza predicciones y simulaciones sobre su comportamiento.</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Est.MA.5.1.1. Define población, muestra e individuo desde el punto de vista de la estadística, y los aplica a casos concretos.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Est.MA.5.1.2. Reconoce y propone ejemplos de distintos tipos de variables estadísticas, tanto cualitativas como cuantitativas.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Est.MA.5.1.3. Organiza datos, obtenidos de una población, de variables cualitativas o cuantitativas en tablas, calcula sus frecuencias absolutas y relativas, y los representa gráficamente.</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lastRenderedPageBreak/>
        <w:t>Est.MA.5.1.4. Calcula la media aritmética, la mediana (intervalo mediano), la moda (intervalo modal), y el rango, y los emplea para resolver problemas.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Est.MA.5.1.5. Interpreta gráficos estadísticos sencillos recogidos en medios de comunicación.</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Est.MA.5.2.1. Emplea la calculadora y herramientas tecnológicas para organizar datos, generar gráficos estadísticos y calcular las medidas de tendencia central y el rango de variables estadísticas cuantitativas.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Est.MA.5.2.2. Utiliza las tecnologías de la información y de la comunicación para comunicar información resumida y relevante sobre una variable estadística analizada.</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Est.MA.5.3.1 Identifica los experimentos aleatorios y los distingue de los deterministas.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Est.MA.5.3.2. Calcula la frecuencia relativa de un suceso mediante la experimentación.</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Est.MA.5.3.3. Realiza predicciones sobre un fenómeno aleatorio a partir del cálculo exacto de su probabilidad o la aproximación de la misma mediante la experimentación.</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Est.MA.5.4.1. Describe experimentos aleatorios sencillos y enumera todos los resultados posibles, apoyándose en tablas, recuentos o diagramas en árbol sencillos.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Est.MA.5.4.2. Distingue entre sucesos elementales equiprobables y no equiprobables.</w:t>
      </w:r>
    </w:p>
    <w:p w:rsidR="00CC7823" w:rsidRPr="00E74558" w:rsidRDefault="00CC7823" w:rsidP="00BD19C0">
      <w:pPr>
        <w:spacing w:before="80" w:line="360" w:lineRule="auto"/>
        <w:ind w:left="1276" w:hanging="1276"/>
        <w:jc w:val="both"/>
        <w:rPr>
          <w:sz w:val="20"/>
          <w:szCs w:val="20"/>
          <w:lang w:eastAsia="ja-JP"/>
        </w:rPr>
      </w:pPr>
      <w:r w:rsidRPr="00E74558">
        <w:rPr>
          <w:sz w:val="20"/>
          <w:szCs w:val="20"/>
          <w:lang w:eastAsia="ja-JP"/>
        </w:rPr>
        <w:t>Est.MA.5.4.3. Calcula la probabilidad de sucesos asociados a experimentos sencillos mediante la regla de Laplace, y la expresa en forma de fracción y como porcentaje.</w:t>
      </w:r>
    </w:p>
    <w:p w:rsidR="007F4CED" w:rsidRPr="00E74558" w:rsidRDefault="007F4CED" w:rsidP="00BD19C0">
      <w:pPr>
        <w:pStyle w:val="Default"/>
        <w:spacing w:line="360" w:lineRule="auto"/>
        <w:jc w:val="both"/>
        <w:rPr>
          <w:rFonts w:ascii="Times New Roman" w:hAnsi="Times New Roman" w:cs="Times New Roman"/>
          <w:color w:val="FF0000"/>
          <w:sz w:val="20"/>
          <w:szCs w:val="20"/>
        </w:rPr>
      </w:pPr>
    </w:p>
    <w:p w:rsidR="007F4CED" w:rsidRPr="00E74558" w:rsidRDefault="007F4CED" w:rsidP="00BD19C0">
      <w:pPr>
        <w:shd w:val="clear" w:color="auto" w:fill="CCFFCC"/>
        <w:spacing w:line="360" w:lineRule="auto"/>
        <w:ind w:left="-240" w:right="-496" w:hanging="300"/>
        <w:jc w:val="both"/>
        <w:rPr>
          <w:b/>
          <w:color w:val="000000"/>
          <w:sz w:val="20"/>
          <w:szCs w:val="20"/>
        </w:rPr>
      </w:pPr>
      <w:r w:rsidRPr="00E74558">
        <w:rPr>
          <w:b/>
          <w:color w:val="000000"/>
          <w:sz w:val="20"/>
          <w:szCs w:val="20"/>
        </w:rPr>
        <w:t>5.-</w:t>
      </w:r>
      <w:r w:rsidR="00DD36B2" w:rsidRPr="00E74558">
        <w:rPr>
          <w:b/>
          <w:color w:val="000000"/>
          <w:sz w:val="20"/>
          <w:szCs w:val="20"/>
        </w:rPr>
        <w:t>)</w:t>
      </w:r>
      <w:r w:rsidRPr="00E74558">
        <w:rPr>
          <w:b/>
          <w:color w:val="000000"/>
          <w:sz w:val="20"/>
          <w:szCs w:val="20"/>
        </w:rPr>
        <w:t xml:space="preserve"> </w:t>
      </w:r>
      <w:bookmarkStart w:id="4" w:name="InstrumentosEvaluación"/>
      <w:bookmarkEnd w:id="4"/>
      <w:r w:rsidRPr="00E74558">
        <w:rPr>
          <w:b/>
          <w:color w:val="000000"/>
          <w:sz w:val="20"/>
          <w:szCs w:val="20"/>
        </w:rPr>
        <w:t xml:space="preserve">PROCEDIMIENTOS E INSTRUMENTOS DE EVALUACIÓN </w:t>
      </w:r>
    </w:p>
    <w:p w:rsidR="007F4CED" w:rsidRPr="00E74558" w:rsidRDefault="007F4CED" w:rsidP="00BD19C0">
      <w:pPr>
        <w:pStyle w:val="Default"/>
        <w:spacing w:line="360" w:lineRule="auto"/>
        <w:jc w:val="both"/>
        <w:rPr>
          <w:rFonts w:ascii="Times New Roman" w:hAnsi="Times New Roman" w:cs="Times New Roman"/>
          <w:i/>
          <w:color w:val="FF0000"/>
          <w:sz w:val="20"/>
          <w:szCs w:val="20"/>
        </w:rPr>
      </w:pPr>
    </w:p>
    <w:p w:rsidR="007F4CED" w:rsidRPr="00E74558" w:rsidRDefault="007F4CED"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5.01</w:t>
      </w:r>
      <w:r w:rsidR="00DD36B2" w:rsidRPr="00E74558">
        <w:rPr>
          <w:rFonts w:ascii="Times New Roman" w:hAnsi="Times New Roman" w:cs="Times New Roman"/>
          <w:b/>
          <w:color w:val="333399"/>
          <w:sz w:val="20"/>
          <w:szCs w:val="20"/>
          <w:u w:val="single"/>
        </w:rPr>
        <w:t>.</w:t>
      </w:r>
      <w:r w:rsidRPr="00E74558">
        <w:rPr>
          <w:rFonts w:ascii="Times New Roman" w:hAnsi="Times New Roman" w:cs="Times New Roman"/>
          <w:b/>
          <w:color w:val="333399"/>
          <w:sz w:val="20"/>
          <w:szCs w:val="20"/>
          <w:u w:val="single"/>
        </w:rPr>
        <w:t>- INSTRUMENTOS DE EVALUACIÓN</w:t>
      </w:r>
    </w:p>
    <w:p w:rsidR="007F4CED" w:rsidRPr="00E74558" w:rsidRDefault="007F4CED" w:rsidP="00BD19C0">
      <w:pPr>
        <w:pStyle w:val="Default"/>
        <w:spacing w:line="360" w:lineRule="auto"/>
        <w:jc w:val="both"/>
        <w:rPr>
          <w:rFonts w:ascii="Times New Roman" w:hAnsi="Times New Roman" w:cs="Times New Roman"/>
          <w:i/>
          <w:color w:val="FF0000"/>
          <w:sz w:val="20"/>
          <w:szCs w:val="20"/>
        </w:rPr>
      </w:pPr>
    </w:p>
    <w:p w:rsidR="00A0021A" w:rsidRPr="00E74558" w:rsidRDefault="00A0021A" w:rsidP="00BD19C0">
      <w:pPr>
        <w:spacing w:before="80" w:line="360" w:lineRule="auto"/>
        <w:jc w:val="both"/>
        <w:rPr>
          <w:sz w:val="20"/>
          <w:szCs w:val="20"/>
          <w:lang w:eastAsia="ja-JP"/>
        </w:rPr>
      </w:pPr>
      <w:r w:rsidRPr="00E74558">
        <w:rPr>
          <w:sz w:val="20"/>
          <w:szCs w:val="20"/>
          <w:lang w:eastAsia="ja-JP"/>
        </w:rPr>
        <w:t>Fundamentalmente, tres serán los instrumentos utilizados para la evaluación de los alumnos: la observación directa en clase, la revisión de sus trabajos y las pruebas específicas de evaluación.</w:t>
      </w:r>
    </w:p>
    <w:p w:rsidR="00241176" w:rsidRPr="00E74558" w:rsidRDefault="00241176" w:rsidP="00BD19C0">
      <w:pPr>
        <w:spacing w:before="80" w:line="360" w:lineRule="auto"/>
        <w:ind w:left="426" w:hanging="426"/>
        <w:jc w:val="both"/>
        <w:rPr>
          <w:sz w:val="20"/>
          <w:szCs w:val="20"/>
          <w:lang w:eastAsia="ja-JP"/>
        </w:rPr>
      </w:pPr>
    </w:p>
    <w:p w:rsidR="007F4CED" w:rsidRPr="00E74558" w:rsidRDefault="007F4CED" w:rsidP="00BD19C0">
      <w:pPr>
        <w:pStyle w:val="Default"/>
        <w:spacing w:line="360" w:lineRule="auto"/>
        <w:jc w:val="both"/>
        <w:rPr>
          <w:rFonts w:ascii="Times New Roman" w:hAnsi="Times New Roman" w:cs="Times New Roman"/>
          <w:color w:val="FF0000"/>
          <w:sz w:val="20"/>
          <w:szCs w:val="20"/>
        </w:rPr>
      </w:pPr>
    </w:p>
    <w:p w:rsidR="007F4CED" w:rsidRPr="00E74558" w:rsidRDefault="007F4CED"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5.0</w:t>
      </w:r>
      <w:r w:rsidR="00DD36B2" w:rsidRPr="00E74558">
        <w:rPr>
          <w:rFonts w:ascii="Times New Roman" w:hAnsi="Times New Roman" w:cs="Times New Roman"/>
          <w:b/>
          <w:color w:val="333399"/>
          <w:sz w:val="20"/>
          <w:szCs w:val="20"/>
          <w:u w:val="single"/>
        </w:rPr>
        <w:t>2.</w:t>
      </w:r>
      <w:r w:rsidRPr="00E74558">
        <w:rPr>
          <w:rFonts w:ascii="Times New Roman" w:hAnsi="Times New Roman" w:cs="Times New Roman"/>
          <w:b/>
          <w:color w:val="333399"/>
          <w:sz w:val="20"/>
          <w:szCs w:val="20"/>
          <w:u w:val="single"/>
        </w:rPr>
        <w:t>- PROCEDIMIENTOS DE EVALUACIÓN</w:t>
      </w:r>
    </w:p>
    <w:p w:rsidR="007F4CED" w:rsidRPr="00E74558" w:rsidRDefault="007F4CED" w:rsidP="00BD19C0">
      <w:pPr>
        <w:pStyle w:val="Default"/>
        <w:spacing w:line="360" w:lineRule="auto"/>
        <w:jc w:val="both"/>
        <w:rPr>
          <w:rFonts w:ascii="Times New Roman" w:hAnsi="Times New Roman" w:cs="Times New Roman"/>
          <w:color w:val="FF0000"/>
          <w:sz w:val="20"/>
          <w:szCs w:val="20"/>
        </w:rPr>
      </w:pPr>
    </w:p>
    <w:p w:rsidR="00241176" w:rsidRPr="00E74558" w:rsidRDefault="00241176" w:rsidP="00BD19C0">
      <w:pPr>
        <w:spacing w:before="80" w:line="360" w:lineRule="auto"/>
        <w:ind w:firstLine="426"/>
        <w:jc w:val="both"/>
        <w:rPr>
          <w:sz w:val="20"/>
          <w:szCs w:val="20"/>
          <w:lang w:eastAsia="ja-JP"/>
        </w:rPr>
      </w:pPr>
      <w:r w:rsidRPr="00E74558">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241176" w:rsidRPr="00E74558" w:rsidRDefault="00241176" w:rsidP="00BD19C0">
      <w:pPr>
        <w:spacing w:before="80" w:line="360" w:lineRule="auto"/>
        <w:ind w:firstLine="426"/>
        <w:jc w:val="both"/>
        <w:rPr>
          <w:sz w:val="20"/>
          <w:szCs w:val="20"/>
          <w:lang w:eastAsia="ja-JP"/>
        </w:rPr>
      </w:pPr>
      <w:r w:rsidRPr="00E74558">
        <w:rPr>
          <w:sz w:val="20"/>
          <w:szCs w:val="20"/>
          <w:lang w:eastAsia="ja-JP"/>
        </w:rPr>
        <w:tab/>
        <w:t>La revisión de los trabajos de los alumnos, fundamentalmente los realizados de forma individual, también proporciona excelente información a la hora de evaluar aspectos como: hábito de trabajo, corrección de errores, expresión oral y escrita, etc. Esta revisión no se limitará a los apuntes y a las actividades realizadas en clase, sino que se extenderá tanto a las actividades de consolidación a realizar fuera del aula como al propio material de trabajo del alumno.</w:t>
      </w:r>
    </w:p>
    <w:p w:rsidR="00241176" w:rsidRPr="00E74558" w:rsidRDefault="00241176" w:rsidP="00BD19C0">
      <w:pPr>
        <w:spacing w:before="80" w:line="360" w:lineRule="auto"/>
        <w:ind w:firstLine="426"/>
        <w:jc w:val="both"/>
        <w:rPr>
          <w:sz w:val="20"/>
          <w:szCs w:val="20"/>
          <w:lang w:eastAsia="ja-JP"/>
        </w:rPr>
      </w:pPr>
      <w:r w:rsidRPr="00E74558">
        <w:rPr>
          <w:sz w:val="20"/>
          <w:szCs w:val="20"/>
          <w:lang w:eastAsia="ja-JP"/>
        </w:rPr>
        <w:lastRenderedPageBreak/>
        <w:t>Por lo que se refiere a las pruebas específicas de evaluación, no se determina el número exacto a realizar, pues es algo que depende de numerosos factores como: curso en cuestión, grupo concreto de alumnos, itinerarios, profesor correspondiente, etc., pero se mencionan a continuación una serie de consideraciones generales para este curso.</w:t>
      </w:r>
    </w:p>
    <w:p w:rsidR="00241176" w:rsidRPr="00E74558" w:rsidRDefault="00241176" w:rsidP="00BD19C0">
      <w:pPr>
        <w:spacing w:before="80" w:line="360" w:lineRule="auto"/>
        <w:ind w:firstLine="426"/>
        <w:jc w:val="both"/>
        <w:rPr>
          <w:sz w:val="20"/>
          <w:szCs w:val="20"/>
          <w:lang w:eastAsia="ja-JP"/>
        </w:rPr>
      </w:pPr>
      <w:r w:rsidRPr="00E74558">
        <w:rPr>
          <w:sz w:val="20"/>
          <w:szCs w:val="20"/>
          <w:lang w:eastAsia="ja-JP"/>
        </w:rPr>
        <w:tab/>
        <w:t>Por último, mencionar que un objetivo primordial que siempre se ha planteado el Departamento es la homogeneización de todos sus miembros, por lo que las pruebas serán similares para todos los alumnos de un mismo nivel y se prestará especial atención a la coordinación de los profesores para que la elaboración y los criterios de corrección de las pruebas sean homogéneas. Las reuniones de Departamento juegan un papel importantísimo en este objetivo.</w:t>
      </w:r>
    </w:p>
    <w:p w:rsidR="007F4CED" w:rsidRPr="00E74558" w:rsidRDefault="007F4CED" w:rsidP="00BD19C0">
      <w:pPr>
        <w:pStyle w:val="Default"/>
        <w:spacing w:line="360" w:lineRule="auto"/>
        <w:ind w:firstLine="426"/>
        <w:jc w:val="both"/>
        <w:rPr>
          <w:rFonts w:ascii="Times New Roman" w:hAnsi="Times New Roman" w:cs="Times New Roman"/>
          <w:color w:val="FF0000"/>
          <w:sz w:val="20"/>
          <w:szCs w:val="20"/>
        </w:rPr>
      </w:pPr>
    </w:p>
    <w:p w:rsidR="007F4CED" w:rsidRPr="00E74558" w:rsidRDefault="007F4CED" w:rsidP="00BD19C0">
      <w:pPr>
        <w:pStyle w:val="Default"/>
        <w:spacing w:line="360" w:lineRule="auto"/>
        <w:jc w:val="both"/>
        <w:rPr>
          <w:rFonts w:ascii="Times New Roman" w:hAnsi="Times New Roman" w:cs="Times New Roman"/>
          <w:color w:val="FF0000"/>
          <w:sz w:val="20"/>
          <w:szCs w:val="20"/>
        </w:rPr>
      </w:pPr>
    </w:p>
    <w:p w:rsidR="00DD36B2" w:rsidRPr="00E74558" w:rsidRDefault="00DD36B2"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5.03.</w:t>
      </w:r>
      <w:r w:rsidR="007F4CED" w:rsidRPr="00E74558">
        <w:rPr>
          <w:rFonts w:ascii="Times New Roman" w:hAnsi="Times New Roman" w:cs="Times New Roman"/>
          <w:b/>
          <w:color w:val="333399"/>
          <w:sz w:val="20"/>
          <w:szCs w:val="20"/>
          <w:u w:val="single"/>
        </w:rPr>
        <w:t xml:space="preserve">- PROCEDIMIENTO DE RECUPERACIÓN DE LA MATERIA EN EL CURSO </w:t>
      </w:r>
    </w:p>
    <w:p w:rsidR="003500B7" w:rsidRPr="00E74558" w:rsidRDefault="003500B7" w:rsidP="00BD19C0">
      <w:pPr>
        <w:spacing w:before="80" w:line="360" w:lineRule="auto"/>
        <w:jc w:val="both"/>
        <w:rPr>
          <w:sz w:val="20"/>
          <w:szCs w:val="20"/>
          <w:lang w:eastAsia="ja-JP"/>
        </w:rPr>
      </w:pPr>
      <w:r w:rsidRPr="00E74558">
        <w:rPr>
          <w:sz w:val="20"/>
          <w:szCs w:val="20"/>
          <w:lang w:eastAsia="ja-JP"/>
        </w:rPr>
        <w:t>Se realizarán, al menos, dos pruebas por cada periodo de evaluación. Dichas pruebas versarán sobre una o dos unidades didácticas, o bien sobre una parte de la materia concreta, conteniendo cuestiones de unidades anteriores que conviene reforzar. El profesor podrá, si lo considera oportuno, realizar pruebas específicas de recuperación después de cada evaluación. Para aprobar la materia, se deberán tener aprobadas las tres evaluaciones. Para los alumnos que sólo hayan dejado de superar una evaluación, habrá una recuperación a finales de junio. Para los alumnos que tengan dos o las tres evaluaciones sin superar, su profesor de referencia decidirá si les hace una última prueba de toda la materia, en función del trabajo y esfuerzo realizado por ellos a lo largo del curso.</w:t>
      </w:r>
    </w:p>
    <w:p w:rsidR="00DD36B2" w:rsidRPr="00E74558" w:rsidRDefault="00DD36B2"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5.04.</w:t>
      </w:r>
      <w:r w:rsidR="007F4CED" w:rsidRPr="00E74558">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E74558" w:rsidRDefault="001F2E46" w:rsidP="00BD19C0">
      <w:pPr>
        <w:spacing w:before="80" w:line="360" w:lineRule="auto"/>
        <w:jc w:val="both"/>
        <w:rPr>
          <w:sz w:val="20"/>
          <w:szCs w:val="20"/>
          <w:lang w:eastAsia="ja-JP"/>
        </w:rPr>
      </w:pPr>
      <w:r w:rsidRPr="00E74558">
        <w:rPr>
          <w:sz w:val="20"/>
          <w:szCs w:val="20"/>
          <w:lang w:eastAsia="ja-JP"/>
        </w:rPr>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w:t>
      </w:r>
      <w:r w:rsidR="003366F6" w:rsidRPr="00E74558">
        <w:rPr>
          <w:sz w:val="20"/>
          <w:szCs w:val="20"/>
          <w:lang w:eastAsia="ja-JP"/>
        </w:rPr>
        <w:t xml:space="preserve"> </w:t>
      </w:r>
      <w:r w:rsidRPr="00E74558">
        <w:rPr>
          <w:sz w:val="20"/>
          <w:szCs w:val="20"/>
          <w:lang w:eastAsia="ja-JP"/>
        </w:rPr>
        <w:t>qu</w:t>
      </w:r>
      <w:r w:rsidR="003366F6" w:rsidRPr="00E74558">
        <w:rPr>
          <w:sz w:val="20"/>
          <w:szCs w:val="20"/>
          <w:lang w:eastAsia="ja-JP"/>
        </w:rPr>
        <w:t>é</w:t>
      </w:r>
      <w:r w:rsidRPr="00E74558">
        <w:rPr>
          <w:sz w:val="20"/>
          <w:szCs w:val="20"/>
          <w:lang w:eastAsia="ja-JP"/>
        </w:rPr>
        <w:t xml:space="preserve"> ser el mismo procedimiento para todos)</w:t>
      </w:r>
    </w:p>
    <w:p w:rsidR="007F4CED" w:rsidRPr="00E74558" w:rsidRDefault="007F4CED" w:rsidP="00BD19C0">
      <w:pPr>
        <w:pStyle w:val="Default"/>
        <w:spacing w:line="360" w:lineRule="auto"/>
        <w:jc w:val="both"/>
        <w:rPr>
          <w:rFonts w:ascii="Times New Roman" w:hAnsi="Times New Roman" w:cs="Times New Roman"/>
          <w:color w:val="FF0000"/>
          <w:sz w:val="20"/>
          <w:szCs w:val="20"/>
        </w:rPr>
      </w:pPr>
    </w:p>
    <w:p w:rsidR="007F4CED" w:rsidRPr="00E74558" w:rsidRDefault="007F4CED" w:rsidP="00BD19C0">
      <w:pPr>
        <w:pStyle w:val="Default"/>
        <w:spacing w:line="360" w:lineRule="auto"/>
        <w:jc w:val="both"/>
        <w:rPr>
          <w:rFonts w:ascii="Times New Roman" w:hAnsi="Times New Roman" w:cs="Times New Roman"/>
          <w:color w:val="FF0000"/>
          <w:sz w:val="20"/>
          <w:szCs w:val="20"/>
        </w:rPr>
      </w:pPr>
    </w:p>
    <w:p w:rsidR="007F4CED" w:rsidRPr="00E74558" w:rsidRDefault="007F4CED" w:rsidP="00BD19C0">
      <w:pPr>
        <w:shd w:val="clear" w:color="auto" w:fill="CCFFCC"/>
        <w:spacing w:line="360" w:lineRule="auto"/>
        <w:ind w:left="-240" w:right="-496" w:hanging="300"/>
        <w:jc w:val="both"/>
        <w:rPr>
          <w:b/>
          <w:color w:val="000000"/>
          <w:sz w:val="20"/>
          <w:szCs w:val="20"/>
        </w:rPr>
      </w:pPr>
      <w:r w:rsidRPr="00E74558">
        <w:rPr>
          <w:b/>
          <w:color w:val="000000"/>
          <w:sz w:val="20"/>
          <w:szCs w:val="20"/>
        </w:rPr>
        <w:t>6.-</w:t>
      </w:r>
      <w:r w:rsidR="00DD36B2" w:rsidRPr="00E74558">
        <w:rPr>
          <w:b/>
          <w:color w:val="000000"/>
          <w:sz w:val="20"/>
          <w:szCs w:val="20"/>
        </w:rPr>
        <w:t>)</w:t>
      </w:r>
      <w:r w:rsidRPr="00E74558">
        <w:rPr>
          <w:b/>
          <w:color w:val="000000"/>
          <w:sz w:val="20"/>
          <w:szCs w:val="20"/>
        </w:rPr>
        <w:t xml:space="preserve"> </w:t>
      </w:r>
      <w:bookmarkStart w:id="5" w:name="Calificación"/>
      <w:bookmarkEnd w:id="5"/>
      <w:r w:rsidR="005E0E62" w:rsidRPr="00E74558">
        <w:rPr>
          <w:b/>
          <w:color w:val="000000"/>
          <w:sz w:val="20"/>
          <w:szCs w:val="20"/>
        </w:rPr>
        <w:t xml:space="preserve">INSTRUMENTOS Y </w:t>
      </w:r>
      <w:r w:rsidRPr="00E74558">
        <w:rPr>
          <w:b/>
          <w:color w:val="000000"/>
          <w:sz w:val="20"/>
          <w:szCs w:val="20"/>
        </w:rPr>
        <w:t xml:space="preserve">CRITERIOS DE CALIFICACIÓN </w:t>
      </w:r>
    </w:p>
    <w:p w:rsidR="007F4CED" w:rsidRPr="00E74558" w:rsidRDefault="007F4CED" w:rsidP="00BD19C0">
      <w:pPr>
        <w:pStyle w:val="Default"/>
        <w:spacing w:line="360" w:lineRule="auto"/>
        <w:jc w:val="both"/>
        <w:rPr>
          <w:rFonts w:ascii="Times New Roman" w:hAnsi="Times New Roman" w:cs="Times New Roman"/>
          <w:i/>
          <w:color w:val="FF0000"/>
          <w:sz w:val="20"/>
          <w:szCs w:val="20"/>
        </w:rPr>
      </w:pPr>
    </w:p>
    <w:p w:rsidR="007F4CED" w:rsidRPr="00E74558" w:rsidRDefault="007F4CED" w:rsidP="00BD19C0">
      <w:pPr>
        <w:pStyle w:val="Default"/>
        <w:spacing w:line="360" w:lineRule="auto"/>
        <w:ind w:left="-200"/>
        <w:rPr>
          <w:rFonts w:ascii="Times New Roman" w:hAnsi="Times New Roman" w:cs="Times New Roman"/>
          <w:color w:val="auto"/>
          <w:sz w:val="20"/>
          <w:szCs w:val="20"/>
        </w:rPr>
      </w:pPr>
      <w:r w:rsidRPr="00E74558">
        <w:rPr>
          <w:rFonts w:ascii="Times New Roman" w:hAnsi="Times New Roman" w:cs="Times New Roman"/>
          <w:b/>
          <w:color w:val="333399"/>
          <w:sz w:val="20"/>
          <w:szCs w:val="20"/>
          <w:u w:val="single"/>
        </w:rPr>
        <w:t>6.01</w:t>
      </w:r>
      <w:r w:rsidR="00DD36B2" w:rsidRPr="00E74558">
        <w:rPr>
          <w:rFonts w:ascii="Times New Roman" w:hAnsi="Times New Roman" w:cs="Times New Roman"/>
          <w:b/>
          <w:color w:val="333399"/>
          <w:sz w:val="20"/>
          <w:szCs w:val="20"/>
          <w:u w:val="single"/>
        </w:rPr>
        <w:t>.</w:t>
      </w:r>
      <w:r w:rsidRPr="00E74558">
        <w:rPr>
          <w:rFonts w:ascii="Times New Roman" w:hAnsi="Times New Roman" w:cs="Times New Roman"/>
          <w:b/>
          <w:color w:val="333399"/>
          <w:sz w:val="20"/>
          <w:szCs w:val="20"/>
          <w:u w:val="single"/>
        </w:rPr>
        <w:t>- INSTRUMENTOS DE EVALUACIÓN Y SU PONDERACIÓN</w:t>
      </w:r>
      <w:r w:rsidR="00036890" w:rsidRPr="00E74558">
        <w:rPr>
          <w:rFonts w:ascii="Times New Roman" w:hAnsi="Times New Roman" w:cs="Times New Roman"/>
          <w:b/>
          <w:color w:val="333399"/>
          <w:sz w:val="20"/>
          <w:szCs w:val="20"/>
          <w:u w:val="single"/>
        </w:rPr>
        <w:t xml:space="preserve"> EN LA CALIFICACIÓN</w:t>
      </w:r>
    </w:p>
    <w:p w:rsidR="001F2E46" w:rsidRPr="00E74558" w:rsidRDefault="001F2E46" w:rsidP="00BD19C0">
      <w:pPr>
        <w:spacing w:before="80" w:line="360" w:lineRule="auto"/>
        <w:ind w:firstLine="426"/>
        <w:jc w:val="both"/>
        <w:rPr>
          <w:sz w:val="20"/>
          <w:szCs w:val="20"/>
          <w:lang w:eastAsia="ja-JP"/>
        </w:rPr>
      </w:pPr>
      <w:bookmarkStart w:id="6" w:name="_Hlk526886963"/>
      <w:r w:rsidRPr="00E74558">
        <w:rPr>
          <w:sz w:val="20"/>
          <w:szCs w:val="20"/>
          <w:lang w:eastAsia="ja-JP"/>
        </w:rPr>
        <w:t xml:space="preserve">La nota final de cada evaluación será la suma del 80% de la media aritmética de los exámenes realizados más el 10% de una única nota en actitud, trabajo y participación en clase más el 10% de una única nota sobre los trabajos realizados de forma individual en casa (cuaderno). Se redondeará la nota al entero superior si los decimales son mayores o iguales que 75 centésimas. La evaluación se aprobará con una nota </w:t>
      </w:r>
      <w:bookmarkStart w:id="7" w:name="_Hlk526884006"/>
      <w:r w:rsidRPr="00E74558">
        <w:rPr>
          <w:sz w:val="20"/>
          <w:szCs w:val="20"/>
          <w:lang w:eastAsia="ja-JP"/>
        </w:rPr>
        <w:t xml:space="preserve">mayor o igual a “5”. </w:t>
      </w:r>
      <w:bookmarkEnd w:id="7"/>
      <w:r w:rsidRPr="00E74558">
        <w:rPr>
          <w:sz w:val="20"/>
          <w:szCs w:val="20"/>
          <w:lang w:eastAsia="ja-JP"/>
        </w:rPr>
        <w:t>La evaluación se recuperará con la nota de un solo examen que deberá ser, una vez redondeada, mayor o igual a “5”</w:t>
      </w:r>
    </w:p>
    <w:bookmarkEnd w:id="6"/>
    <w:p w:rsidR="001F2E46" w:rsidRPr="00E74558" w:rsidRDefault="001F2E46" w:rsidP="00BD19C0">
      <w:pPr>
        <w:spacing w:before="80" w:line="360" w:lineRule="auto"/>
        <w:ind w:firstLine="426"/>
        <w:jc w:val="both"/>
        <w:rPr>
          <w:sz w:val="20"/>
          <w:szCs w:val="20"/>
          <w:lang w:eastAsia="ja-JP"/>
        </w:rPr>
      </w:pPr>
      <w:r w:rsidRPr="00E74558">
        <w:rPr>
          <w:sz w:val="20"/>
          <w:szCs w:val="20"/>
          <w:lang w:eastAsia="ja-JP"/>
        </w:rPr>
        <w:tab/>
        <w:t xml:space="preserve">En todas las pruebas, las cuestiones planteadas cubrirán siempre los aspectos fundamentales a la hora de evaluar al alumno en nuestra área: cálculo, comprensión de conceptos y resolución de problemas. </w:t>
      </w:r>
      <w:r w:rsidRPr="00E74558">
        <w:rPr>
          <w:sz w:val="20"/>
          <w:szCs w:val="20"/>
          <w:lang w:eastAsia="ja-JP"/>
        </w:rPr>
        <w:lastRenderedPageBreak/>
        <w:t>También habrá, en estas pruebas, una serie de actividades de evaluación referidas a los criterios mínimos aunque, evidentemente, no se limiten exclusivamente a éstos.</w:t>
      </w:r>
    </w:p>
    <w:p w:rsidR="007F4CED" w:rsidRPr="00E74558" w:rsidRDefault="007F4CED" w:rsidP="00BD19C0">
      <w:pPr>
        <w:pStyle w:val="Default"/>
        <w:spacing w:line="360" w:lineRule="auto"/>
        <w:jc w:val="both"/>
        <w:rPr>
          <w:rFonts w:ascii="Times New Roman" w:hAnsi="Times New Roman" w:cs="Times New Roman"/>
          <w:color w:val="999999"/>
          <w:sz w:val="20"/>
          <w:szCs w:val="20"/>
        </w:rPr>
      </w:pPr>
    </w:p>
    <w:p w:rsidR="007F4CED" w:rsidRPr="00E74558" w:rsidRDefault="007F4CED" w:rsidP="00BD19C0">
      <w:pPr>
        <w:pStyle w:val="Default"/>
        <w:spacing w:line="360" w:lineRule="auto"/>
        <w:jc w:val="both"/>
        <w:rPr>
          <w:rFonts w:ascii="Times New Roman" w:hAnsi="Times New Roman" w:cs="Times New Roman"/>
          <w:color w:val="FF0000"/>
          <w:sz w:val="20"/>
          <w:szCs w:val="20"/>
        </w:rPr>
      </w:pPr>
    </w:p>
    <w:p w:rsidR="007F4CED" w:rsidRPr="00E74558" w:rsidRDefault="007F4CED" w:rsidP="00BD19C0">
      <w:pPr>
        <w:pStyle w:val="Default"/>
        <w:spacing w:line="360" w:lineRule="auto"/>
        <w:ind w:left="-200"/>
        <w:rPr>
          <w:rFonts w:ascii="Times New Roman" w:hAnsi="Times New Roman" w:cs="Times New Roman"/>
          <w:color w:val="FF0000"/>
          <w:sz w:val="20"/>
          <w:szCs w:val="20"/>
        </w:rPr>
      </w:pPr>
      <w:r w:rsidRPr="00E74558">
        <w:rPr>
          <w:rFonts w:ascii="Times New Roman" w:hAnsi="Times New Roman" w:cs="Times New Roman"/>
          <w:b/>
          <w:color w:val="333399"/>
          <w:sz w:val="20"/>
          <w:szCs w:val="20"/>
          <w:u w:val="single"/>
        </w:rPr>
        <w:t>6.02</w:t>
      </w:r>
      <w:r w:rsidR="00DD36B2" w:rsidRPr="00E74558">
        <w:rPr>
          <w:rFonts w:ascii="Times New Roman" w:hAnsi="Times New Roman" w:cs="Times New Roman"/>
          <w:b/>
          <w:color w:val="333399"/>
          <w:sz w:val="20"/>
          <w:szCs w:val="20"/>
          <w:u w:val="single"/>
        </w:rPr>
        <w:t>.</w:t>
      </w:r>
      <w:r w:rsidRPr="00E74558">
        <w:rPr>
          <w:rFonts w:ascii="Times New Roman" w:hAnsi="Times New Roman" w:cs="Times New Roman"/>
          <w:b/>
          <w:color w:val="333399"/>
          <w:sz w:val="20"/>
          <w:szCs w:val="20"/>
          <w:u w:val="single"/>
        </w:rPr>
        <w:t>- UNIDADES, CALIFICACIÓN TRIMESTRAL Y SU PONDERACIÓN</w:t>
      </w:r>
    </w:p>
    <w:p w:rsidR="003366F6" w:rsidRPr="00E74558" w:rsidRDefault="003366F6" w:rsidP="00BD19C0">
      <w:pPr>
        <w:pStyle w:val="Default"/>
        <w:spacing w:line="360" w:lineRule="auto"/>
        <w:jc w:val="both"/>
        <w:rPr>
          <w:rFonts w:ascii="Times New Roman" w:hAnsi="Times New Roman" w:cs="Times New Roman"/>
          <w:iCs/>
          <w:color w:val="auto"/>
          <w:sz w:val="20"/>
          <w:szCs w:val="20"/>
        </w:rPr>
      </w:pPr>
    </w:p>
    <w:p w:rsidR="007F4CED" w:rsidRPr="00E74558" w:rsidRDefault="001F2E46" w:rsidP="00BD19C0">
      <w:pPr>
        <w:pStyle w:val="Default"/>
        <w:spacing w:line="360" w:lineRule="auto"/>
        <w:jc w:val="both"/>
        <w:rPr>
          <w:rFonts w:ascii="Times New Roman" w:hAnsi="Times New Roman" w:cs="Times New Roman"/>
          <w:iCs/>
          <w:color w:val="auto"/>
          <w:sz w:val="20"/>
          <w:szCs w:val="20"/>
        </w:rPr>
      </w:pPr>
      <w:r w:rsidRPr="00E74558">
        <w:rPr>
          <w:rFonts w:ascii="Times New Roman" w:hAnsi="Times New Roman" w:cs="Times New Roman"/>
          <w:iCs/>
          <w:color w:val="auto"/>
          <w:sz w:val="20"/>
          <w:szCs w:val="20"/>
        </w:rPr>
        <w:t>Todas las evaluaciones valen lo mismo.</w:t>
      </w:r>
    </w:p>
    <w:p w:rsidR="00476311" w:rsidRPr="00E74558" w:rsidRDefault="00476311" w:rsidP="00BD19C0">
      <w:pPr>
        <w:pStyle w:val="Default"/>
        <w:spacing w:line="360" w:lineRule="auto"/>
        <w:jc w:val="both"/>
        <w:rPr>
          <w:rFonts w:ascii="Times New Roman" w:hAnsi="Times New Roman" w:cs="Times New Roman"/>
          <w:color w:val="FF0000"/>
          <w:sz w:val="20"/>
          <w:szCs w:val="20"/>
        </w:rPr>
      </w:pPr>
    </w:p>
    <w:p w:rsidR="00476311" w:rsidRPr="00E74558" w:rsidRDefault="00476311" w:rsidP="00BD19C0">
      <w:pPr>
        <w:pStyle w:val="Default"/>
        <w:spacing w:line="360" w:lineRule="auto"/>
        <w:jc w:val="both"/>
        <w:rPr>
          <w:rFonts w:ascii="Times New Roman" w:hAnsi="Times New Roman" w:cs="Times New Roman"/>
          <w:color w:val="FF0000"/>
          <w:sz w:val="20"/>
          <w:szCs w:val="20"/>
        </w:rPr>
      </w:pPr>
    </w:p>
    <w:p w:rsidR="00476311" w:rsidRPr="00E74558" w:rsidRDefault="007F4CED" w:rsidP="00BD19C0">
      <w:pPr>
        <w:shd w:val="clear" w:color="auto" w:fill="CCFFCC"/>
        <w:spacing w:line="360" w:lineRule="auto"/>
        <w:ind w:left="-240" w:right="-496" w:hanging="300"/>
        <w:jc w:val="both"/>
        <w:rPr>
          <w:b/>
          <w:color w:val="000000"/>
          <w:sz w:val="20"/>
          <w:szCs w:val="20"/>
        </w:rPr>
      </w:pPr>
      <w:r w:rsidRPr="00E74558">
        <w:rPr>
          <w:b/>
          <w:color w:val="000000"/>
          <w:sz w:val="20"/>
          <w:szCs w:val="20"/>
        </w:rPr>
        <w:t>7</w:t>
      </w:r>
      <w:r w:rsidR="00476311" w:rsidRPr="00E74558">
        <w:rPr>
          <w:b/>
          <w:color w:val="000000"/>
          <w:sz w:val="20"/>
          <w:szCs w:val="20"/>
        </w:rPr>
        <w:t>.-</w:t>
      </w:r>
      <w:r w:rsidR="00DD36B2" w:rsidRPr="00E74558">
        <w:rPr>
          <w:b/>
          <w:color w:val="000000"/>
          <w:sz w:val="20"/>
          <w:szCs w:val="20"/>
        </w:rPr>
        <w:t>)</w:t>
      </w:r>
      <w:r w:rsidR="00476311" w:rsidRPr="00E74558">
        <w:rPr>
          <w:b/>
          <w:color w:val="000000"/>
          <w:sz w:val="20"/>
          <w:szCs w:val="20"/>
        </w:rPr>
        <w:t xml:space="preserve"> </w:t>
      </w:r>
      <w:bookmarkStart w:id="8" w:name="Mínimos"/>
      <w:bookmarkEnd w:id="8"/>
      <w:r w:rsidR="00476311" w:rsidRPr="00E74558">
        <w:rPr>
          <w:b/>
          <w:color w:val="000000"/>
          <w:sz w:val="20"/>
          <w:szCs w:val="20"/>
        </w:rPr>
        <w:t>CONTENIDOS Y CRITERIOS DE EVALUACIÓN MÍNIMOS EXIGIBLES PARA SUPERAR LA MATERIA</w:t>
      </w:r>
    </w:p>
    <w:p w:rsidR="003500B7" w:rsidRPr="00E74558" w:rsidRDefault="003500B7" w:rsidP="00BD19C0">
      <w:pPr>
        <w:spacing w:before="80" w:line="360" w:lineRule="auto"/>
        <w:ind w:left="426" w:hanging="426"/>
        <w:jc w:val="both"/>
        <w:rPr>
          <w:b/>
          <w:i/>
          <w:sz w:val="20"/>
          <w:szCs w:val="20"/>
          <w:u w:val="single"/>
          <w:lang w:eastAsia="ja-JP"/>
        </w:rPr>
      </w:pPr>
      <w:r w:rsidRPr="00E74558">
        <w:rPr>
          <w:b/>
          <w:i/>
          <w:sz w:val="20"/>
          <w:szCs w:val="20"/>
          <w:u w:val="single"/>
          <w:lang w:eastAsia="ja-JP"/>
        </w:rPr>
        <w:t>Contenidos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01.- Números naturales y enteros.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02.- Ordenación y representación de números enteros.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03.- Operaciones con números enteros.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04.- Estrategias de cálculo mental (multiplicar por 2, por 10, por 5, dividir por 2...)</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05.- Múltiplos y divisores.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06.- Operaciones con potencias y notación científica.</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 xml:space="preserve">07.- M.C.D. y </w:t>
      </w:r>
      <w:proofErr w:type="spellStart"/>
      <w:r w:rsidRPr="00E74558">
        <w:rPr>
          <w:sz w:val="20"/>
          <w:szCs w:val="20"/>
          <w:lang w:eastAsia="ja-JP"/>
        </w:rPr>
        <w:t>m.c.m</w:t>
      </w:r>
      <w:proofErr w:type="spellEnd"/>
      <w:r w:rsidRPr="00E74558">
        <w:rPr>
          <w:sz w:val="20"/>
          <w:szCs w:val="20"/>
          <w:lang w:eastAsia="ja-JP"/>
        </w:rPr>
        <w:t>. de varios números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08.- Fracciones equivalentes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09.- Operaciones con fracciones.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10.- Números decimales: ordenación y operaciones.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11.- Problemas de la vida cotidiana que requieran el uso de operaciones con números decimales o fracciones.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 xml:space="preserve">12.- Monomios y </w:t>
      </w:r>
      <w:r w:rsidRPr="00E74558">
        <w:rPr>
          <w:sz w:val="20"/>
          <w:szCs w:val="20"/>
          <w:lang w:val="es-ES_tradnl" w:eastAsia="ja-JP"/>
        </w:rPr>
        <w:t>polinomios: grado, coeficientes y término independiente.</w:t>
      </w:r>
    </w:p>
    <w:p w:rsidR="003500B7" w:rsidRPr="00E74558" w:rsidRDefault="003500B7" w:rsidP="00BD19C0">
      <w:pPr>
        <w:spacing w:before="80" w:line="360" w:lineRule="auto"/>
        <w:ind w:left="426" w:hanging="426"/>
        <w:jc w:val="both"/>
        <w:rPr>
          <w:sz w:val="20"/>
          <w:szCs w:val="20"/>
          <w:lang w:val="es-ES_tradnl" w:eastAsia="ja-JP"/>
        </w:rPr>
      </w:pPr>
      <w:r w:rsidRPr="00E74558">
        <w:rPr>
          <w:sz w:val="20"/>
          <w:szCs w:val="20"/>
          <w:lang w:val="es-ES_tradnl" w:eastAsia="ja-JP"/>
        </w:rPr>
        <w:t>13.- Operaciones con monomios y polinomios.</w:t>
      </w:r>
    </w:p>
    <w:p w:rsidR="003500B7" w:rsidRPr="00E74558" w:rsidRDefault="003500B7" w:rsidP="00BD19C0">
      <w:pPr>
        <w:spacing w:before="80" w:line="360" w:lineRule="auto"/>
        <w:ind w:left="426" w:hanging="426"/>
        <w:jc w:val="both"/>
        <w:rPr>
          <w:sz w:val="20"/>
          <w:szCs w:val="20"/>
          <w:lang w:val="es-ES_tradnl" w:eastAsia="ja-JP"/>
        </w:rPr>
      </w:pPr>
      <w:r w:rsidRPr="00E74558">
        <w:rPr>
          <w:sz w:val="20"/>
          <w:szCs w:val="20"/>
          <w:lang w:val="es-ES_tradnl" w:eastAsia="ja-JP"/>
        </w:rPr>
        <w:t xml:space="preserve">14.- </w:t>
      </w:r>
      <w:r w:rsidRPr="00E74558">
        <w:rPr>
          <w:sz w:val="20"/>
          <w:szCs w:val="20"/>
          <w:lang w:eastAsia="ja-JP"/>
        </w:rPr>
        <w:t>Ecuaciones de primer grado.</w:t>
      </w:r>
    </w:p>
    <w:p w:rsidR="003500B7" w:rsidRPr="00E74558" w:rsidRDefault="003500B7" w:rsidP="00BD19C0">
      <w:pPr>
        <w:spacing w:before="80" w:line="360" w:lineRule="auto"/>
        <w:ind w:left="426" w:hanging="426"/>
        <w:jc w:val="both"/>
        <w:rPr>
          <w:sz w:val="20"/>
          <w:szCs w:val="20"/>
          <w:lang w:val="es-ES_tradnl" w:eastAsia="ja-JP"/>
        </w:rPr>
      </w:pPr>
      <w:r w:rsidRPr="00E74558">
        <w:rPr>
          <w:sz w:val="20"/>
          <w:szCs w:val="20"/>
          <w:lang w:val="es-ES_tradnl" w:eastAsia="ja-JP"/>
        </w:rPr>
        <w:t xml:space="preserve">15.- </w:t>
      </w:r>
      <w:r w:rsidRPr="00E74558">
        <w:rPr>
          <w:sz w:val="20"/>
          <w:szCs w:val="20"/>
          <w:lang w:eastAsia="ja-JP"/>
        </w:rPr>
        <w:t>Problemas con ecuaciones de primer grado.</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16.- Sistemas de ecuaciones lineales.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17.- Problemas de sistemas de ecuaciones lineales.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18.- Proporcionalidad simple y compuesta.</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19.- Problemas de la vida cotidiana en los que aparezcan situaciones de proporcionalidad.</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20.- Problemas de aumentos y disminuciones porcentuales.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21.- Proporcionalidad geométrica.</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22.- Teorema de Pitágoras.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lastRenderedPageBreak/>
        <w:t>23.- Figuras en el espacio.</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24.- Cálculo de áreas y volúmenes.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25.- Relaciones funcionales.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26.- Variable dependiente e independiente.</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27.- Construcción de gráficas a partir de una tabla de valores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28.- Representación gráfica de funciones constantes, lineales y afines.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29.- Recuento de datos y construcción de tablas.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30.-. Frecuencia absoluta y frecuencia relativa.</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31.- Traducir al lenguaje matemático frases del lenguaje ordinario.</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32.- Construcción e interpretación de gráficos estadísticos.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33.-. Cálculo de la media moda y mediana variables estadísticas.</w:t>
      </w:r>
    </w:p>
    <w:p w:rsidR="00CC3E70" w:rsidRPr="00E74558" w:rsidRDefault="00CC3E70" w:rsidP="00BD19C0">
      <w:pPr>
        <w:spacing w:before="80" w:line="360" w:lineRule="auto"/>
        <w:ind w:left="426" w:hanging="426"/>
        <w:jc w:val="both"/>
        <w:rPr>
          <w:sz w:val="20"/>
          <w:szCs w:val="20"/>
          <w:lang w:eastAsia="ja-JP"/>
        </w:rPr>
      </w:pPr>
    </w:p>
    <w:p w:rsidR="003500B7" w:rsidRPr="00E74558" w:rsidRDefault="003500B7" w:rsidP="00BD19C0">
      <w:pPr>
        <w:spacing w:before="80" w:line="360" w:lineRule="auto"/>
        <w:ind w:left="426" w:hanging="426"/>
        <w:jc w:val="both"/>
        <w:rPr>
          <w:b/>
          <w:i/>
          <w:sz w:val="20"/>
          <w:szCs w:val="20"/>
          <w:u w:val="single"/>
          <w:lang w:eastAsia="ja-JP"/>
        </w:rPr>
      </w:pPr>
      <w:r w:rsidRPr="00E74558">
        <w:rPr>
          <w:sz w:val="20"/>
          <w:szCs w:val="20"/>
          <w:lang w:eastAsia="ja-JP"/>
        </w:rPr>
        <w:tab/>
      </w:r>
      <w:r w:rsidRPr="00E74558">
        <w:rPr>
          <w:b/>
          <w:i/>
          <w:sz w:val="20"/>
          <w:szCs w:val="20"/>
          <w:u w:val="single"/>
          <w:lang w:eastAsia="ja-JP"/>
        </w:rPr>
        <w:t>Criterios de evaluación</w:t>
      </w:r>
    </w:p>
    <w:p w:rsidR="003500B7" w:rsidRPr="00E74558" w:rsidRDefault="003500B7" w:rsidP="00BD19C0">
      <w:pPr>
        <w:spacing w:before="80" w:line="360" w:lineRule="auto"/>
        <w:ind w:left="426" w:hanging="426"/>
        <w:jc w:val="both"/>
        <w:rPr>
          <w:b/>
          <w:i/>
          <w:sz w:val="20"/>
          <w:szCs w:val="20"/>
          <w:u w:val="single"/>
          <w:lang w:eastAsia="ja-JP"/>
        </w:rPr>
      </w:pP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01.- Calcula el valor de expresiones numéricas de distintos tipos de números mediante las operaciones elementales y las potencias de exponente natural aplicando correctamente la jerarquía de las operaciones.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02.- Emplea adecuadamente los distintos tipos de números y sus operaciones, para resolver problemas cotidianos.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03.- Realiza cálculos en los que intervienen potencias de exponente natural y aplica las reglas básicas de las operaciones con potencias.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04.- Calcula e interpreta adecuadamente el opuesto y el valor absoluto de un número entero comprendiendo su significado y contextualizándolo en problemas de la vida real.</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05.- Identifica y calcula el máximo común divisor y el mínimo común múltiplo de dos o más números naturales mediante el algoritmo adecuado y lo aplica problemas contextualizados.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06.- Realiza operaciones de conversión entre números decimales y fraccionarios, halla fracciones equivalentes y simplifica fracciones, para aplicarlo en la resolución de problemas.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07.- Realiza cálculos con números naturales, enteros, fraccionarios y decimales decidiendo la forma más adecuada (mental, escrita o con calculadora), coherente y precisa</w:t>
      </w:r>
    </w:p>
    <w:p w:rsidR="003500B7" w:rsidRPr="00E74558" w:rsidRDefault="003500B7" w:rsidP="00BD19C0">
      <w:pPr>
        <w:spacing w:before="80" w:line="360" w:lineRule="auto"/>
        <w:ind w:left="426" w:hanging="426"/>
        <w:jc w:val="both"/>
        <w:rPr>
          <w:sz w:val="20"/>
          <w:szCs w:val="20"/>
          <w:lang w:val="es-ES_tradnl" w:eastAsia="ja-JP"/>
        </w:rPr>
      </w:pPr>
      <w:r w:rsidRPr="00E74558">
        <w:rPr>
          <w:sz w:val="20"/>
          <w:szCs w:val="20"/>
          <w:lang w:val="es-ES_tradnl" w:eastAsia="ja-JP"/>
        </w:rPr>
        <w:t xml:space="preserve">08.- </w:t>
      </w:r>
      <w:r w:rsidRPr="00E74558">
        <w:rPr>
          <w:sz w:val="20"/>
          <w:szCs w:val="20"/>
          <w:lang w:eastAsia="ja-JP"/>
        </w:rPr>
        <w:t>Describe situaciones o enunciados que dependen de cantidades variables o desconocidas y secuencias lógicas o regularidades, mediante expresiones algebraicas, y opera con ellas.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val="es-ES_tradnl" w:eastAsia="ja-JP"/>
        </w:rPr>
        <w:t xml:space="preserve">09.- </w:t>
      </w:r>
      <w:r w:rsidRPr="00E74558">
        <w:rPr>
          <w:sz w:val="20"/>
          <w:szCs w:val="20"/>
          <w:lang w:eastAsia="ja-JP"/>
        </w:rPr>
        <w:t>Utiliza las identidades algebraicas notables y las propiedades de las operaciones para transformar expresiones algebraicas.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lastRenderedPageBreak/>
        <w:t>10.- Formula algebraicamente una situación de la vida real mediante ecuaciones de primer y segundo grado, y sistemas de ecuaciones lineales con dos incógnitas, las resuelve e interpreta el resultado obtenido.</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11.- Identifica y discrimina relaciones de proporcionalidad numérica (como el factor de conversión o cálculo de porcentajes) y las emplea para resolver problemas en situaciones cotidianas.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12.- Utiliza la escala para resolver problemas de la vida cotidiana sobre planos, mapas y otros contextos de semejanza.</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13.- Identifica los cuerpos geométricos a partir de sus desarrollos planos y recíprocamente.</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14.- Resuelve problemas de la realidad mediante el cálculo de áreas y volúmenes de cuerpos geométricos, utilizando los lenguajes geométrico y algebraico adecuados.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15.- Aplica el teorema de Pitágoras para calcular longitudes desconocidas en la resolución de triángulos y áreas de polígonos regulares, en contextos geométricos o en contextos reales.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16.- Reconoce si una gráfica representa o no una función.</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17.- Interpreta una gráfica y la analiza, reconociendo sus propiedades más características.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18.- Reconoce y representa una función lineal a partir de la ecuación o de una tabla de valores.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19.- Interpreta gráficos estadísticos sencillos recogidos en medios de comunicación.</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20.- Calcula la media aritmética, la mediana, la moda, y el rango, y los emplea para resolver problemas.</w:t>
      </w:r>
    </w:p>
    <w:p w:rsidR="003500B7" w:rsidRPr="00E74558" w:rsidRDefault="003500B7" w:rsidP="00BD19C0">
      <w:pPr>
        <w:spacing w:before="80" w:line="360" w:lineRule="auto"/>
        <w:ind w:left="426" w:hanging="426"/>
        <w:jc w:val="both"/>
        <w:rPr>
          <w:sz w:val="20"/>
          <w:szCs w:val="20"/>
          <w:lang w:eastAsia="ja-JP"/>
        </w:rPr>
      </w:pPr>
      <w:r w:rsidRPr="00E74558">
        <w:rPr>
          <w:sz w:val="20"/>
          <w:szCs w:val="20"/>
          <w:lang w:eastAsia="ja-JP"/>
        </w:rPr>
        <w:t>21.- Identifica los experimentos aleatorios y los distingue de los deterministas.</w:t>
      </w:r>
    </w:p>
    <w:p w:rsidR="00A56819" w:rsidRPr="00E74558" w:rsidRDefault="00A56819" w:rsidP="00BD19C0">
      <w:pPr>
        <w:pStyle w:val="Default"/>
        <w:spacing w:line="360" w:lineRule="auto"/>
        <w:jc w:val="both"/>
        <w:rPr>
          <w:rFonts w:ascii="Times New Roman" w:hAnsi="Times New Roman" w:cs="Times New Roman"/>
          <w:color w:val="FF0000"/>
          <w:sz w:val="20"/>
          <w:szCs w:val="20"/>
        </w:rPr>
      </w:pPr>
    </w:p>
    <w:p w:rsidR="000A1318" w:rsidRPr="00E74558" w:rsidRDefault="000A1318" w:rsidP="00BD19C0">
      <w:pPr>
        <w:pStyle w:val="Default"/>
        <w:spacing w:line="360" w:lineRule="auto"/>
        <w:jc w:val="both"/>
        <w:rPr>
          <w:rFonts w:ascii="Times New Roman" w:hAnsi="Times New Roman" w:cs="Times New Roman"/>
          <w:color w:val="FF0000"/>
          <w:sz w:val="20"/>
          <w:szCs w:val="20"/>
        </w:rPr>
      </w:pPr>
    </w:p>
    <w:p w:rsidR="00260E3E" w:rsidRPr="00E74558" w:rsidRDefault="00260E3E" w:rsidP="00BD19C0">
      <w:pPr>
        <w:shd w:val="clear" w:color="auto" w:fill="CCFFCC"/>
        <w:spacing w:line="360" w:lineRule="auto"/>
        <w:ind w:left="-240" w:right="-496" w:hanging="300"/>
        <w:jc w:val="both"/>
        <w:rPr>
          <w:b/>
          <w:color w:val="000000"/>
          <w:sz w:val="20"/>
          <w:szCs w:val="20"/>
        </w:rPr>
      </w:pPr>
      <w:r w:rsidRPr="00E74558">
        <w:rPr>
          <w:b/>
          <w:color w:val="000000"/>
          <w:sz w:val="20"/>
          <w:szCs w:val="20"/>
        </w:rPr>
        <w:t>8.-</w:t>
      </w:r>
      <w:bookmarkStart w:id="9" w:name="EvaluaINICIAL"/>
      <w:bookmarkEnd w:id="9"/>
      <w:r w:rsidR="00DD36B2" w:rsidRPr="00E74558">
        <w:rPr>
          <w:b/>
          <w:color w:val="000000"/>
          <w:sz w:val="20"/>
          <w:szCs w:val="20"/>
        </w:rPr>
        <w:t>)</w:t>
      </w:r>
      <w:r w:rsidR="007F4CED" w:rsidRPr="00E74558">
        <w:rPr>
          <w:b/>
          <w:color w:val="000000"/>
          <w:sz w:val="20"/>
          <w:szCs w:val="20"/>
        </w:rPr>
        <w:t xml:space="preserve"> </w:t>
      </w:r>
      <w:r w:rsidR="00233F29" w:rsidRPr="00E74558">
        <w:rPr>
          <w:b/>
          <w:color w:val="000000"/>
          <w:sz w:val="20"/>
          <w:szCs w:val="20"/>
        </w:rPr>
        <w:t>CARACTERÍSTICAS, CONSECUENCIAS DE SUS RESULTADOS</w:t>
      </w:r>
      <w:r w:rsidRPr="00E74558">
        <w:rPr>
          <w:b/>
          <w:color w:val="000000"/>
          <w:sz w:val="20"/>
          <w:szCs w:val="20"/>
        </w:rPr>
        <w:t xml:space="preserve"> Y </w:t>
      </w:r>
      <w:r w:rsidR="00233F29" w:rsidRPr="00E74558">
        <w:rPr>
          <w:b/>
          <w:color w:val="000000"/>
          <w:sz w:val="20"/>
          <w:szCs w:val="20"/>
        </w:rPr>
        <w:t>DISEÑO</w:t>
      </w:r>
      <w:r w:rsidRPr="00E74558">
        <w:rPr>
          <w:b/>
          <w:color w:val="000000"/>
          <w:sz w:val="20"/>
          <w:szCs w:val="20"/>
        </w:rPr>
        <w:t xml:space="preserve"> DE LA EVALUACIÓN INICIAL </w:t>
      </w:r>
    </w:p>
    <w:p w:rsidR="001F2E46" w:rsidRPr="00E74558" w:rsidRDefault="001F2E46" w:rsidP="00BD19C0">
      <w:pPr>
        <w:spacing w:before="80" w:line="360" w:lineRule="auto"/>
        <w:jc w:val="both"/>
        <w:rPr>
          <w:sz w:val="20"/>
          <w:szCs w:val="20"/>
          <w:lang w:eastAsia="ja-JP"/>
        </w:rPr>
      </w:pPr>
      <w:r w:rsidRPr="00E74558">
        <w:rPr>
          <w:sz w:val="20"/>
          <w:szCs w:val="20"/>
          <w:lang w:eastAsia="ja-JP"/>
        </w:rPr>
        <w:t>La evaluación inicial se realizará observando al alumno y haciendo las oportunas anotaciones, fundamentalmente, de los siguientes aspectos:</w:t>
      </w:r>
    </w:p>
    <w:p w:rsidR="001F2E46" w:rsidRPr="00E74558" w:rsidRDefault="001F2E46" w:rsidP="00BD19C0">
      <w:pPr>
        <w:spacing w:before="80" w:line="360" w:lineRule="auto"/>
        <w:jc w:val="both"/>
        <w:rPr>
          <w:sz w:val="20"/>
          <w:szCs w:val="20"/>
          <w:lang w:eastAsia="ja-JP"/>
        </w:rPr>
      </w:pPr>
      <w:r w:rsidRPr="00E74558">
        <w:rPr>
          <w:sz w:val="20"/>
          <w:szCs w:val="20"/>
          <w:lang w:eastAsia="ja-JP"/>
        </w:rPr>
        <w:tab/>
      </w:r>
      <w:r w:rsidRPr="00E74558">
        <w:rPr>
          <w:sz w:val="20"/>
          <w:szCs w:val="20"/>
          <w:lang w:eastAsia="ja-JP"/>
        </w:rPr>
        <w:tab/>
        <w:t xml:space="preserve">.- </w:t>
      </w:r>
      <w:r w:rsidR="00BD1830" w:rsidRPr="00E74558">
        <w:rPr>
          <w:sz w:val="20"/>
          <w:szCs w:val="20"/>
          <w:lang w:eastAsia="ja-JP"/>
        </w:rPr>
        <w:t>Interés por</w:t>
      </w:r>
      <w:r w:rsidRPr="00E74558">
        <w:rPr>
          <w:sz w:val="20"/>
          <w:szCs w:val="20"/>
          <w:lang w:eastAsia="ja-JP"/>
        </w:rPr>
        <w:t xml:space="preserve"> la asignatura.</w:t>
      </w:r>
    </w:p>
    <w:p w:rsidR="001F2E46" w:rsidRPr="00E74558" w:rsidRDefault="001F2E46" w:rsidP="00BD19C0">
      <w:pPr>
        <w:spacing w:before="80" w:line="360" w:lineRule="auto"/>
        <w:jc w:val="both"/>
        <w:rPr>
          <w:sz w:val="20"/>
          <w:szCs w:val="20"/>
          <w:lang w:eastAsia="ja-JP"/>
        </w:rPr>
      </w:pPr>
      <w:r w:rsidRPr="00E74558">
        <w:rPr>
          <w:sz w:val="20"/>
          <w:szCs w:val="20"/>
          <w:lang w:eastAsia="ja-JP"/>
        </w:rPr>
        <w:tab/>
      </w:r>
      <w:r w:rsidRPr="00E74558">
        <w:rPr>
          <w:sz w:val="20"/>
          <w:szCs w:val="20"/>
          <w:lang w:eastAsia="ja-JP"/>
        </w:rPr>
        <w:tab/>
        <w:t>.- Participación en clase.</w:t>
      </w:r>
    </w:p>
    <w:p w:rsidR="001F2E46" w:rsidRPr="00E74558" w:rsidRDefault="001F2E46" w:rsidP="00BD19C0">
      <w:pPr>
        <w:spacing w:before="80" w:line="360" w:lineRule="auto"/>
        <w:jc w:val="both"/>
        <w:rPr>
          <w:sz w:val="20"/>
          <w:szCs w:val="20"/>
          <w:lang w:eastAsia="ja-JP"/>
        </w:rPr>
      </w:pPr>
      <w:r w:rsidRPr="00E74558">
        <w:rPr>
          <w:sz w:val="20"/>
          <w:szCs w:val="20"/>
          <w:lang w:eastAsia="ja-JP"/>
        </w:rPr>
        <w:tab/>
      </w:r>
      <w:r w:rsidRPr="00E74558">
        <w:rPr>
          <w:sz w:val="20"/>
          <w:szCs w:val="20"/>
          <w:lang w:eastAsia="ja-JP"/>
        </w:rPr>
        <w:tab/>
        <w:t>.- Aportación al funcionamiento del aula.</w:t>
      </w:r>
    </w:p>
    <w:p w:rsidR="001F2E46" w:rsidRPr="00E74558" w:rsidRDefault="001F2E46" w:rsidP="00BD19C0">
      <w:pPr>
        <w:spacing w:before="80" w:line="360" w:lineRule="auto"/>
        <w:jc w:val="both"/>
        <w:rPr>
          <w:sz w:val="20"/>
          <w:szCs w:val="20"/>
          <w:lang w:eastAsia="ja-JP"/>
        </w:rPr>
      </w:pPr>
      <w:r w:rsidRPr="00E74558">
        <w:rPr>
          <w:sz w:val="20"/>
          <w:szCs w:val="20"/>
          <w:lang w:eastAsia="ja-JP"/>
        </w:rPr>
        <w:tab/>
      </w:r>
      <w:r w:rsidRPr="00E74558">
        <w:rPr>
          <w:sz w:val="20"/>
          <w:szCs w:val="20"/>
          <w:lang w:eastAsia="ja-JP"/>
        </w:rPr>
        <w:tab/>
        <w:t>.- Realización de actividades:</w:t>
      </w:r>
    </w:p>
    <w:p w:rsidR="001F2E46" w:rsidRPr="00E74558" w:rsidRDefault="001F2E46" w:rsidP="00BD19C0">
      <w:pPr>
        <w:spacing w:before="80" w:line="360" w:lineRule="auto"/>
        <w:jc w:val="both"/>
        <w:rPr>
          <w:sz w:val="20"/>
          <w:szCs w:val="20"/>
          <w:lang w:eastAsia="ja-JP"/>
        </w:rPr>
      </w:pPr>
      <w:r w:rsidRPr="00E74558">
        <w:rPr>
          <w:sz w:val="20"/>
          <w:szCs w:val="20"/>
          <w:lang w:eastAsia="ja-JP"/>
        </w:rPr>
        <w:tab/>
      </w:r>
      <w:r w:rsidRPr="00E74558">
        <w:rPr>
          <w:sz w:val="20"/>
          <w:szCs w:val="20"/>
          <w:lang w:eastAsia="ja-JP"/>
        </w:rPr>
        <w:tab/>
      </w:r>
      <w:r w:rsidRPr="00E74558">
        <w:rPr>
          <w:sz w:val="20"/>
          <w:szCs w:val="20"/>
          <w:lang w:eastAsia="ja-JP"/>
        </w:rPr>
        <w:tab/>
        <w:t>a) trabajo diario en clase.</w:t>
      </w:r>
    </w:p>
    <w:p w:rsidR="001F2E46" w:rsidRPr="00E74558" w:rsidRDefault="001F2E46" w:rsidP="00BD19C0">
      <w:pPr>
        <w:spacing w:before="80" w:line="360" w:lineRule="auto"/>
        <w:jc w:val="both"/>
        <w:rPr>
          <w:sz w:val="20"/>
          <w:szCs w:val="20"/>
          <w:lang w:eastAsia="ja-JP"/>
        </w:rPr>
      </w:pPr>
      <w:r w:rsidRPr="00E74558">
        <w:rPr>
          <w:sz w:val="20"/>
          <w:szCs w:val="20"/>
          <w:lang w:eastAsia="ja-JP"/>
        </w:rPr>
        <w:tab/>
      </w:r>
      <w:r w:rsidRPr="00E74558">
        <w:rPr>
          <w:sz w:val="20"/>
          <w:szCs w:val="20"/>
          <w:lang w:eastAsia="ja-JP"/>
        </w:rPr>
        <w:tab/>
      </w:r>
      <w:r w:rsidRPr="00E74558">
        <w:rPr>
          <w:sz w:val="20"/>
          <w:szCs w:val="20"/>
          <w:lang w:eastAsia="ja-JP"/>
        </w:rPr>
        <w:tab/>
        <w:t>b) trabajo diario en casa.</w:t>
      </w:r>
    </w:p>
    <w:p w:rsidR="001F2E46" w:rsidRPr="00E74558" w:rsidRDefault="001F2E46" w:rsidP="00BD19C0">
      <w:pPr>
        <w:spacing w:before="80" w:line="360" w:lineRule="auto"/>
        <w:jc w:val="both"/>
        <w:rPr>
          <w:sz w:val="20"/>
          <w:szCs w:val="20"/>
          <w:lang w:eastAsia="ja-JP"/>
        </w:rPr>
      </w:pPr>
      <w:r w:rsidRPr="00E74558">
        <w:rPr>
          <w:sz w:val="20"/>
          <w:szCs w:val="20"/>
          <w:lang w:eastAsia="ja-JP"/>
        </w:rPr>
        <w:t>Si se considera necesario, se realizará una evaluación inicial sobre conocimientos y destrezas básicos utilizando el informe final del curso anterior además de las actividades que se desarrollen durante los 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1F2E46" w:rsidRPr="00E74558" w:rsidRDefault="001F2E46" w:rsidP="00BD19C0">
      <w:pPr>
        <w:spacing w:before="80" w:line="360" w:lineRule="auto"/>
        <w:jc w:val="both"/>
        <w:rPr>
          <w:sz w:val="20"/>
          <w:szCs w:val="20"/>
          <w:lang w:eastAsia="ja-JP"/>
        </w:rPr>
      </w:pPr>
      <w:r w:rsidRPr="00E74558">
        <w:rPr>
          <w:sz w:val="20"/>
          <w:szCs w:val="20"/>
          <w:lang w:eastAsia="ja-JP"/>
        </w:rPr>
        <w:lastRenderedPageBreak/>
        <w:tab/>
        <w:t>Además de todo lo anterior, la primera reunión de departamento, una vez comenzado el periodo lectivo, se dedicará a intercambiar información de los alumnos que cada profesor ha tenido en cursos anteriores.</w:t>
      </w:r>
    </w:p>
    <w:p w:rsidR="00260E3E" w:rsidRPr="00E74558" w:rsidRDefault="00260E3E" w:rsidP="00BD19C0">
      <w:pPr>
        <w:pStyle w:val="Default"/>
        <w:spacing w:line="360" w:lineRule="auto"/>
        <w:jc w:val="both"/>
        <w:rPr>
          <w:rFonts w:ascii="Times New Roman" w:hAnsi="Times New Roman" w:cs="Times New Roman"/>
          <w:color w:val="FF0000"/>
          <w:sz w:val="20"/>
          <w:szCs w:val="20"/>
        </w:rPr>
      </w:pPr>
    </w:p>
    <w:p w:rsidR="007640EF" w:rsidRPr="00E74558" w:rsidRDefault="00260E3E" w:rsidP="00BD19C0">
      <w:pPr>
        <w:shd w:val="clear" w:color="auto" w:fill="CCFFCC"/>
        <w:spacing w:line="360" w:lineRule="auto"/>
        <w:ind w:left="-240" w:right="-496" w:hanging="300"/>
        <w:jc w:val="both"/>
        <w:rPr>
          <w:b/>
          <w:color w:val="000000"/>
          <w:sz w:val="20"/>
          <w:szCs w:val="20"/>
        </w:rPr>
      </w:pPr>
      <w:r w:rsidRPr="00E74558">
        <w:rPr>
          <w:b/>
          <w:color w:val="000000"/>
          <w:sz w:val="20"/>
          <w:szCs w:val="20"/>
        </w:rPr>
        <w:t>9.-</w:t>
      </w:r>
      <w:bookmarkStart w:id="10" w:name="ExtraordinariaOrientación"/>
      <w:bookmarkEnd w:id="10"/>
      <w:r w:rsidR="00DD36B2" w:rsidRPr="00E74558">
        <w:rPr>
          <w:b/>
          <w:color w:val="000000"/>
          <w:sz w:val="20"/>
          <w:szCs w:val="20"/>
        </w:rPr>
        <w:t>)</w:t>
      </w:r>
      <w:r w:rsidR="007640EF" w:rsidRPr="00E74558">
        <w:rPr>
          <w:b/>
          <w:color w:val="000000"/>
          <w:sz w:val="20"/>
          <w:szCs w:val="20"/>
        </w:rPr>
        <w:t xml:space="preserve"> PRUEBAS EXTRAOR</w:t>
      </w:r>
      <w:r w:rsidR="00014355">
        <w:rPr>
          <w:b/>
          <w:color w:val="000000"/>
          <w:sz w:val="20"/>
          <w:szCs w:val="20"/>
        </w:rPr>
        <w:t>INARIAS</w:t>
      </w:r>
      <w:r w:rsidR="007640EF" w:rsidRPr="00E74558">
        <w:rPr>
          <w:b/>
          <w:color w:val="000000"/>
          <w:sz w:val="20"/>
          <w:szCs w:val="20"/>
        </w:rPr>
        <w:t>: ACTIVIDADES DE APOYO, CRITERIORS DE LA PRUEBA E INFORME CON EVALUACIÓN NEGATIVA</w:t>
      </w:r>
    </w:p>
    <w:p w:rsidR="007640EF" w:rsidRPr="00E74558" w:rsidRDefault="007640EF" w:rsidP="00BD19C0">
      <w:pPr>
        <w:pStyle w:val="Default"/>
        <w:spacing w:line="360" w:lineRule="auto"/>
        <w:ind w:left="-200"/>
        <w:rPr>
          <w:rFonts w:ascii="Times New Roman" w:hAnsi="Times New Roman" w:cs="Times New Roman"/>
          <w:b/>
          <w:color w:val="333399"/>
          <w:sz w:val="20"/>
          <w:szCs w:val="20"/>
          <w:u w:val="single"/>
        </w:rPr>
      </w:pPr>
    </w:p>
    <w:p w:rsidR="007640EF" w:rsidRPr="00E74558" w:rsidRDefault="007640EF"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9.01</w:t>
      </w:r>
      <w:r w:rsidR="00DD36B2" w:rsidRPr="00E74558">
        <w:rPr>
          <w:rFonts w:ascii="Times New Roman" w:hAnsi="Times New Roman" w:cs="Times New Roman"/>
          <w:b/>
          <w:color w:val="333399"/>
          <w:sz w:val="20"/>
          <w:szCs w:val="20"/>
          <w:u w:val="single"/>
        </w:rPr>
        <w:t>.</w:t>
      </w:r>
      <w:r w:rsidRPr="00E74558">
        <w:rPr>
          <w:rFonts w:ascii="Times New Roman" w:hAnsi="Times New Roman" w:cs="Times New Roman"/>
          <w:b/>
          <w:color w:val="333399"/>
          <w:sz w:val="20"/>
          <w:szCs w:val="20"/>
          <w:u w:val="single"/>
        </w:rPr>
        <w:t>- ACTIVIDADES DE ORIENTACIÓN Y APOYO ENCAMINADAS A LA SUPERACIÓN DE LAS PRUEBAS EXTRAORDINARIAS</w:t>
      </w:r>
    </w:p>
    <w:p w:rsidR="00010518" w:rsidRPr="00E74558" w:rsidRDefault="00010518" w:rsidP="00BD19C0">
      <w:pPr>
        <w:suppressAutoHyphens/>
        <w:spacing w:line="360" w:lineRule="auto"/>
        <w:jc w:val="both"/>
        <w:rPr>
          <w:rFonts w:eastAsia="Symbol"/>
          <w:sz w:val="20"/>
          <w:szCs w:val="20"/>
          <w:lang w:eastAsia="ja-JP"/>
        </w:rPr>
      </w:pPr>
    </w:p>
    <w:p w:rsidR="00010518" w:rsidRPr="00E74558" w:rsidRDefault="00010518" w:rsidP="00BD19C0">
      <w:pPr>
        <w:suppressAutoHyphens/>
        <w:spacing w:line="360" w:lineRule="auto"/>
        <w:jc w:val="both"/>
        <w:rPr>
          <w:rFonts w:eastAsia="Symbol"/>
          <w:sz w:val="20"/>
          <w:szCs w:val="20"/>
          <w:lang w:eastAsia="ja-JP"/>
        </w:rPr>
      </w:pPr>
      <w:r w:rsidRPr="00E74558">
        <w:rPr>
          <w:rFonts w:eastAsia="Symbol"/>
          <w:sz w:val="20"/>
          <w:szCs w:val="20"/>
          <w:lang w:eastAsia="ja-JP"/>
        </w:rPr>
        <w:t>Para superar dicha prueba se realizarán todos los ejercicios del libro y de las hojas entregadas a lo largo del curso.</w:t>
      </w:r>
    </w:p>
    <w:p w:rsidR="00260E3E" w:rsidRPr="00E74558" w:rsidRDefault="00260E3E" w:rsidP="00BD19C0">
      <w:pPr>
        <w:pStyle w:val="Default"/>
        <w:spacing w:line="360" w:lineRule="auto"/>
        <w:jc w:val="both"/>
        <w:rPr>
          <w:rFonts w:ascii="Times New Roman" w:hAnsi="Times New Roman" w:cs="Times New Roman"/>
          <w:color w:val="FF0000"/>
          <w:sz w:val="20"/>
          <w:szCs w:val="20"/>
        </w:rPr>
      </w:pPr>
    </w:p>
    <w:p w:rsidR="00260E3E" w:rsidRPr="00E74558" w:rsidRDefault="007640EF"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9</w:t>
      </w:r>
      <w:r w:rsidR="00DD36B2" w:rsidRPr="00E74558">
        <w:rPr>
          <w:rFonts w:ascii="Times New Roman" w:hAnsi="Times New Roman" w:cs="Times New Roman"/>
          <w:b/>
          <w:color w:val="333399"/>
          <w:sz w:val="20"/>
          <w:szCs w:val="20"/>
          <w:u w:val="single"/>
        </w:rPr>
        <w:t>.02.</w:t>
      </w:r>
      <w:r w:rsidRPr="00E74558">
        <w:rPr>
          <w:rFonts w:ascii="Times New Roman" w:hAnsi="Times New Roman" w:cs="Times New Roman"/>
          <w:b/>
          <w:color w:val="333399"/>
          <w:sz w:val="20"/>
          <w:szCs w:val="20"/>
          <w:u w:val="single"/>
        </w:rPr>
        <w:t>- CRITERIOS PARA ELABORAR EL INFORME DE LOS ALUMNOS CON EVALUACIÓN NEGATIVA</w:t>
      </w:r>
    </w:p>
    <w:p w:rsidR="00010518" w:rsidRPr="00E74558" w:rsidRDefault="00010518" w:rsidP="00BD19C0">
      <w:pPr>
        <w:suppressAutoHyphens/>
        <w:spacing w:line="360" w:lineRule="auto"/>
        <w:jc w:val="both"/>
        <w:rPr>
          <w:rFonts w:eastAsia="Symbol"/>
          <w:b/>
          <w:sz w:val="20"/>
          <w:szCs w:val="20"/>
          <w:lang w:eastAsia="zh-CN"/>
        </w:rPr>
      </w:pPr>
      <w:r w:rsidRPr="00E74558">
        <w:rPr>
          <w:rFonts w:eastAsia="Symbol"/>
          <w:b/>
          <w:sz w:val="20"/>
          <w:szCs w:val="20"/>
          <w:lang w:eastAsia="zh-CN"/>
        </w:rPr>
        <w:tab/>
      </w:r>
    </w:p>
    <w:p w:rsidR="003500B7" w:rsidRPr="00E74558" w:rsidRDefault="003500B7" w:rsidP="00BD19C0">
      <w:pPr>
        <w:suppressAutoHyphens/>
        <w:spacing w:line="360" w:lineRule="auto"/>
        <w:jc w:val="both"/>
        <w:rPr>
          <w:rFonts w:eastAsia="Symbol"/>
          <w:b/>
          <w:sz w:val="20"/>
          <w:szCs w:val="20"/>
          <w:lang w:eastAsia="zh-CN"/>
        </w:rPr>
      </w:pPr>
      <w:r w:rsidRPr="00E74558">
        <w:rPr>
          <w:rFonts w:eastAsia="Symbol"/>
          <w:b/>
          <w:sz w:val="20"/>
          <w:szCs w:val="20"/>
          <w:lang w:eastAsia="zh-CN"/>
        </w:rPr>
        <w:t>Objetivos no superados en el curso:</w:t>
      </w:r>
    </w:p>
    <w:p w:rsidR="003500B7" w:rsidRPr="00E74558" w:rsidRDefault="003500B7" w:rsidP="00BD19C0">
      <w:pPr>
        <w:suppressAutoHyphens/>
        <w:spacing w:line="360" w:lineRule="auto"/>
        <w:jc w:val="both"/>
        <w:rPr>
          <w:rFonts w:eastAsia="Symbol"/>
          <w:b/>
          <w:sz w:val="20"/>
          <w:szCs w:val="20"/>
          <w:lang w:eastAsia="zh-CN"/>
        </w:rPr>
      </w:pP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01.- Conocer y distinguir las distintas clases de números (naturales, negativos, fraccionarios y decimales).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02.- Realizar con soltura operaciones con los números naturales y enteros, tomando en  consideración las prioridades de las mismas.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03.- Desarrollar el cálculo mental en operaciones sencillas.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04.- Expresar de forma clara y ordenada los cálculos realizados.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05.- Comprender y utilizar las relaciones de divisibilidad.</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06.- Realizar con soltura operaciones con números fraccionarios, tomando en consideración las prioridades de las mismas.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07.- Expresar de forma clara y ordenada los cálculos realizados.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08.- Comprender y utilizar las relaciones de divisibilidad.</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09.- Desarrollar la capacidad mental para estimar de forma crítica distintos cálculos.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10.- Realizar con soltura operaciones con números y expresiones algebraicas conocidas, tomando en consideración las prioridades de las mismas.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11.- Incorporar al lenguaje y modos de argumentación habitual las distintas formas de expresión matemática.</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12.- Desarrollar la capacidad mental para estimar de forma crítica distintos resultados.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13.- Comprender y utilizar las relaciones de igualdad.</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14.- Reconocer situaciones reales en donde sea necesario aplicar criterios de proporcionalidad.</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15.- Conocer el teorema de Thales y aplicarlo al cálculo indirecto de longitudes.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lastRenderedPageBreak/>
        <w:t>16.- Adquirir el concepto de semejanza.</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17.- Comprender el concepto de razón de semejanza.</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18.- Afianzar los sistemas de medida (S.M.D. y autóctonos) y ejercitarse en el paso de unas unidades a otras.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19.- Usar fórmulas para el cálculo de superficies y volúmenes de recintos sencillos.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20.- Reconocer los distintos elementos del plano y el espacio.</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21.- Identificar las formas y relaciones espaciales que se presentan en la realidad.</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22.- Analizar las propiedades y relaciones geométricas implicadas en las observaciones de la realidad.</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23.- Representar formas planas y cuerpos sencillos observables en la vida cotidiana.</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24.- Conocer y aplicar el teorema de Pitágoras.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25.- Reconocer e interpretar distintos tipos de gráficas.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26.- Extraer información contenida en las tablas de datos y representar gráficamente dichos datos.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27.- Distinguir e interpretar relaciones funcionales.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28.- Analizar situaciones en las que se presenten variables estadísticas unidimensionales.</w:t>
      </w:r>
    </w:p>
    <w:p w:rsidR="003500B7" w:rsidRPr="00E74558" w:rsidRDefault="003500B7" w:rsidP="00BD19C0">
      <w:pPr>
        <w:suppressAutoHyphens/>
        <w:spacing w:before="80" w:line="360" w:lineRule="auto"/>
        <w:ind w:left="426" w:hanging="426"/>
        <w:jc w:val="both"/>
        <w:rPr>
          <w:rFonts w:eastAsia="Symbol"/>
          <w:sz w:val="20"/>
          <w:szCs w:val="20"/>
          <w:lang w:eastAsia="ja-JP"/>
        </w:rPr>
      </w:pPr>
      <w:r w:rsidRPr="00E74558">
        <w:rPr>
          <w:rFonts w:eastAsia="Symbol"/>
          <w:sz w:val="20"/>
          <w:szCs w:val="20"/>
          <w:lang w:eastAsia="ja-JP"/>
        </w:rPr>
        <w:t>29.- Interpretar las tablas y gráficas estadísticas con la ayuda de las medidas de centralización.</w:t>
      </w:r>
    </w:p>
    <w:p w:rsidR="00CC3E70" w:rsidRPr="00E74558" w:rsidRDefault="00CC3E70" w:rsidP="00BD19C0">
      <w:pPr>
        <w:suppressAutoHyphens/>
        <w:spacing w:line="360" w:lineRule="auto"/>
        <w:jc w:val="both"/>
        <w:rPr>
          <w:rFonts w:eastAsia="Symbol"/>
          <w:b/>
          <w:sz w:val="20"/>
          <w:szCs w:val="20"/>
          <w:lang w:eastAsia="zh-CN"/>
        </w:rPr>
      </w:pPr>
    </w:p>
    <w:p w:rsidR="003500B7" w:rsidRPr="00E74558" w:rsidRDefault="003500B7" w:rsidP="00BD19C0">
      <w:pPr>
        <w:suppressAutoHyphens/>
        <w:spacing w:line="360" w:lineRule="auto"/>
        <w:jc w:val="both"/>
        <w:rPr>
          <w:rFonts w:eastAsia="Symbol"/>
          <w:b/>
          <w:sz w:val="20"/>
          <w:szCs w:val="20"/>
          <w:lang w:eastAsia="zh-CN"/>
        </w:rPr>
      </w:pPr>
      <w:r w:rsidRPr="00E74558">
        <w:rPr>
          <w:rFonts w:eastAsia="Symbol"/>
          <w:b/>
          <w:sz w:val="20"/>
          <w:szCs w:val="20"/>
          <w:lang w:eastAsia="zh-CN"/>
        </w:rPr>
        <w:tab/>
        <w:t>Se detallan a continuación lo contenidos mínimos para la prueba de Septiembre:</w:t>
      </w:r>
    </w:p>
    <w:p w:rsidR="00CC3E70" w:rsidRPr="00E74558" w:rsidRDefault="00CC3E70" w:rsidP="00BD19C0">
      <w:pPr>
        <w:suppressAutoHyphens/>
        <w:spacing w:line="360" w:lineRule="auto"/>
        <w:ind w:left="567" w:hanging="567"/>
        <w:jc w:val="both"/>
        <w:rPr>
          <w:rFonts w:eastAsia="Symbol"/>
          <w:sz w:val="20"/>
          <w:szCs w:val="20"/>
          <w:lang w:eastAsia="ja-JP"/>
        </w:rPr>
      </w:pP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01.- Manejar con soltura las operaciones con números naturales y enteros.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02.- Operar con los números enteros aplicando la regla de los signos, el uso del paréntesis y la prioridad de las operaciones.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03.- Ordenar y representar números enteros.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04.- Manejar con soltura y agilidad algunas estrategias de cálculo mental (multiplicar por 2, por 10, por 5, dividir por 2...)</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05.- Reconocer múltiplos y divisores de un número natural.</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06.- Leer correctamente en la calculadora la notación científica.</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07.- Resolver situaciones y problemas de la vida cotidiana que requieran el uso de operaciones con números enteros.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 xml:space="preserve">08.- Calcular y utilizar adecuadamente el </w:t>
      </w:r>
      <w:proofErr w:type="spellStart"/>
      <w:r w:rsidRPr="00E74558">
        <w:rPr>
          <w:rFonts w:eastAsia="Symbol"/>
          <w:sz w:val="20"/>
          <w:szCs w:val="20"/>
          <w:lang w:eastAsia="ja-JP"/>
        </w:rPr>
        <w:t>m.c.m</w:t>
      </w:r>
      <w:proofErr w:type="spellEnd"/>
      <w:r w:rsidRPr="00E74558">
        <w:rPr>
          <w:rFonts w:eastAsia="Symbol"/>
          <w:sz w:val="20"/>
          <w:szCs w:val="20"/>
          <w:lang w:eastAsia="ja-JP"/>
        </w:rPr>
        <w:t>. de varios números (máximo tres).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09.- Reconocer fracciones equivalentes (aunque sea con la calculadora).</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10.- Realizar con soltura operaciones con números fraccionarios (máximo tres fracciones).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11.- Ordenar cualquier serie de números decimales.</w:t>
      </w:r>
    </w:p>
    <w:p w:rsidR="003500B7" w:rsidRPr="00E74558" w:rsidRDefault="003500B7" w:rsidP="00BD19C0">
      <w:pPr>
        <w:suppressAutoHyphens/>
        <w:spacing w:line="360" w:lineRule="auto"/>
        <w:ind w:left="567" w:hanging="567"/>
        <w:jc w:val="both"/>
        <w:rPr>
          <w:rFonts w:eastAsia="Symbol"/>
          <w:sz w:val="20"/>
          <w:szCs w:val="20"/>
          <w:lang w:val="es-ES_tradnl" w:eastAsia="ja-JP"/>
        </w:rPr>
      </w:pPr>
      <w:r w:rsidRPr="00E74558">
        <w:rPr>
          <w:rFonts w:eastAsia="Symbol"/>
          <w:sz w:val="20"/>
          <w:szCs w:val="20"/>
          <w:lang w:eastAsia="ja-JP"/>
        </w:rPr>
        <w:t>12.- Resolver situaciones y problemas de la vida cotidiana que requieran el uso de operaciones con números decimales o fracciones.</w:t>
      </w:r>
    </w:p>
    <w:p w:rsidR="003500B7" w:rsidRPr="00E74558" w:rsidRDefault="003500B7" w:rsidP="00BD19C0">
      <w:pPr>
        <w:suppressAutoHyphens/>
        <w:spacing w:line="360" w:lineRule="auto"/>
        <w:ind w:left="567" w:hanging="567"/>
        <w:jc w:val="both"/>
        <w:rPr>
          <w:rFonts w:eastAsia="Symbol"/>
          <w:sz w:val="20"/>
          <w:szCs w:val="20"/>
          <w:lang w:val="es-ES_tradnl" w:eastAsia="ja-JP"/>
        </w:rPr>
      </w:pPr>
      <w:r w:rsidRPr="00E74558">
        <w:rPr>
          <w:rFonts w:eastAsia="Symbol"/>
          <w:sz w:val="20"/>
          <w:szCs w:val="20"/>
          <w:lang w:val="es-ES_tradnl" w:eastAsia="ja-JP"/>
        </w:rPr>
        <w:t>13.- Identificar el grado, el término independiente y los coeficientes de un polinomio.</w:t>
      </w:r>
    </w:p>
    <w:p w:rsidR="003500B7" w:rsidRPr="00E74558" w:rsidRDefault="003500B7" w:rsidP="00BD19C0">
      <w:pPr>
        <w:suppressAutoHyphens/>
        <w:spacing w:line="360" w:lineRule="auto"/>
        <w:ind w:left="567" w:hanging="567"/>
        <w:jc w:val="both"/>
        <w:rPr>
          <w:rFonts w:eastAsia="Symbol"/>
          <w:sz w:val="20"/>
          <w:szCs w:val="20"/>
          <w:lang w:val="es-ES_tradnl" w:eastAsia="ja-JP"/>
        </w:rPr>
      </w:pPr>
      <w:r w:rsidRPr="00E74558">
        <w:rPr>
          <w:rFonts w:eastAsia="Symbol"/>
          <w:sz w:val="20"/>
          <w:szCs w:val="20"/>
          <w:lang w:val="es-ES_tradnl" w:eastAsia="ja-JP"/>
        </w:rPr>
        <w:t>14.- Traducir correctamente al lenguaje algebraico frases del lenguaje ordinario y viceversa.</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val="es-ES_tradnl" w:eastAsia="ja-JP"/>
        </w:rPr>
        <w:t>15.- Operar correctamente con monomios y polinomios.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16.- Resolver correctamente ecuaciones de primer grado.</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lastRenderedPageBreak/>
        <w:t>17.- Plantear y resolver correctamente problemas de ecuaciones de primer grado.</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18.- Resolver correctamente sistemas de ecuaciones lineales.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19.- Plantear y resolver correctamente problemas de sistemas de ecuaciones lineales.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20.- Identificar situaciones de proporcionalidad y aplicarla en casos sencillos.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21.- Resolver correctamente problemas de la vida cotidiana en los que aparezca la proporcionalidad y porcentajes.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22.- Resolver problemas sencillos de aumentos y disminuciones porcentuales.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23.- Identificar situaciones de proporcionalidad geométrica y aplicarla correctamente.</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24.- Diferenciar las figuras en el espacio.</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25.- Resolver situaciones de la vida cotidiana en las que intervengan el cálculo de áreas y volúmenes.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26.- Utilizar correctamente el teorema de Pitágoras.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27.- Plantear y resolver problemas en los que haya una aplicación directa del teorema de Pitágoras.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28.- Reconocer situaciones de la vida cotidiana en las que haya relaciones funcionales.</w:t>
      </w:r>
    </w:p>
    <w:p w:rsidR="003500B7" w:rsidRPr="00E74558" w:rsidRDefault="003500B7" w:rsidP="00BD19C0">
      <w:pPr>
        <w:suppressAutoHyphens/>
        <w:spacing w:line="360" w:lineRule="auto"/>
        <w:ind w:left="567" w:hanging="567"/>
        <w:jc w:val="both"/>
        <w:rPr>
          <w:rFonts w:eastAsia="Symbol"/>
          <w:sz w:val="20"/>
          <w:szCs w:val="20"/>
          <w:lang w:eastAsia="ja-JP"/>
        </w:rPr>
      </w:pPr>
      <w:r w:rsidRPr="00E74558">
        <w:rPr>
          <w:rFonts w:eastAsia="Symbol"/>
          <w:sz w:val="20"/>
          <w:szCs w:val="20"/>
          <w:lang w:eastAsia="ja-JP"/>
        </w:rPr>
        <w:t>29.- Diferenciar entre variable dependiente e independiente.</w:t>
      </w:r>
    </w:p>
    <w:p w:rsidR="00010518" w:rsidRPr="00E74558" w:rsidRDefault="00010518" w:rsidP="00BD19C0">
      <w:pPr>
        <w:suppressAutoHyphens/>
        <w:spacing w:line="360" w:lineRule="auto"/>
        <w:ind w:left="567" w:hanging="567"/>
        <w:jc w:val="both"/>
        <w:rPr>
          <w:rFonts w:eastAsia="Symbol"/>
          <w:sz w:val="20"/>
          <w:szCs w:val="20"/>
          <w:lang w:eastAsia="ja-JP"/>
        </w:rPr>
      </w:pPr>
    </w:p>
    <w:p w:rsidR="00010518" w:rsidRPr="00E74558" w:rsidRDefault="00010518" w:rsidP="00BD19C0">
      <w:pPr>
        <w:suppressAutoHyphens/>
        <w:spacing w:line="360" w:lineRule="auto"/>
        <w:jc w:val="both"/>
        <w:rPr>
          <w:rFonts w:eastAsia="Symbol"/>
          <w:sz w:val="20"/>
          <w:szCs w:val="20"/>
          <w:lang w:eastAsia="ja-JP"/>
        </w:rPr>
      </w:pPr>
      <w:bookmarkStart w:id="11" w:name="_Hlk20337166"/>
      <w:r w:rsidRPr="00E74558">
        <w:rPr>
          <w:rFonts w:eastAsia="Symbol"/>
          <w:sz w:val="20"/>
          <w:szCs w:val="20"/>
          <w:lang w:eastAsia="ja-JP"/>
        </w:rPr>
        <w:t>Para superar dicha prueba se realizarán todos los ejercicios del libro y de las hojas entregadas a lo largo del curso.</w:t>
      </w:r>
    </w:p>
    <w:bookmarkEnd w:id="11"/>
    <w:p w:rsidR="007640EF" w:rsidRPr="00E74558" w:rsidRDefault="007640EF" w:rsidP="00BD19C0">
      <w:pPr>
        <w:pStyle w:val="Default"/>
        <w:spacing w:line="360" w:lineRule="auto"/>
        <w:jc w:val="both"/>
        <w:rPr>
          <w:rFonts w:ascii="Times New Roman" w:hAnsi="Times New Roman" w:cs="Times New Roman"/>
          <w:b/>
          <w:color w:val="333399"/>
          <w:sz w:val="20"/>
          <w:szCs w:val="20"/>
          <w:u w:val="single"/>
        </w:rPr>
      </w:pPr>
    </w:p>
    <w:p w:rsidR="007640EF" w:rsidRPr="00E74558" w:rsidRDefault="007640EF"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9</w:t>
      </w:r>
      <w:r w:rsidR="00DD36B2" w:rsidRPr="00E74558">
        <w:rPr>
          <w:rFonts w:ascii="Times New Roman" w:hAnsi="Times New Roman" w:cs="Times New Roman"/>
          <w:b/>
          <w:color w:val="333399"/>
          <w:sz w:val="20"/>
          <w:szCs w:val="20"/>
          <w:u w:val="single"/>
        </w:rPr>
        <w:t>.03.</w:t>
      </w:r>
      <w:r w:rsidRPr="00E74558">
        <w:rPr>
          <w:rFonts w:ascii="Times New Roman" w:hAnsi="Times New Roman" w:cs="Times New Roman"/>
          <w:b/>
          <w:color w:val="333399"/>
          <w:sz w:val="20"/>
          <w:szCs w:val="20"/>
          <w:u w:val="single"/>
        </w:rPr>
        <w:t>- CRITERIOS PARA DISEÑAR Y CONCRETAR LA PRUEBA EXTRAORDINARIA</w:t>
      </w:r>
    </w:p>
    <w:p w:rsidR="00260E3E" w:rsidRPr="00E74558" w:rsidRDefault="00260E3E" w:rsidP="00BD19C0">
      <w:pPr>
        <w:pStyle w:val="Default"/>
        <w:spacing w:line="360" w:lineRule="auto"/>
        <w:jc w:val="both"/>
        <w:rPr>
          <w:rFonts w:ascii="Times New Roman" w:hAnsi="Times New Roman" w:cs="Times New Roman"/>
          <w:color w:val="auto"/>
          <w:sz w:val="20"/>
          <w:szCs w:val="20"/>
        </w:rPr>
      </w:pPr>
    </w:p>
    <w:p w:rsidR="00010518" w:rsidRPr="00E74558" w:rsidRDefault="00010518" w:rsidP="00BD19C0">
      <w:pPr>
        <w:spacing w:before="80" w:line="360" w:lineRule="auto"/>
        <w:jc w:val="both"/>
        <w:rPr>
          <w:sz w:val="20"/>
          <w:szCs w:val="20"/>
          <w:lang w:eastAsia="ja-JP"/>
        </w:rPr>
      </w:pPr>
      <w:r w:rsidRPr="00E74558">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E74558" w:rsidRDefault="00260E3E" w:rsidP="00BD19C0">
      <w:pPr>
        <w:pStyle w:val="Default"/>
        <w:spacing w:line="360" w:lineRule="auto"/>
        <w:jc w:val="both"/>
        <w:rPr>
          <w:rFonts w:ascii="Times New Roman" w:hAnsi="Times New Roman" w:cs="Times New Roman"/>
          <w:color w:val="auto"/>
          <w:sz w:val="20"/>
          <w:szCs w:val="20"/>
        </w:rPr>
      </w:pPr>
    </w:p>
    <w:p w:rsidR="00260E3E" w:rsidRPr="00E74558" w:rsidRDefault="00260E3E" w:rsidP="00BD19C0">
      <w:pPr>
        <w:pStyle w:val="Default"/>
        <w:spacing w:line="360" w:lineRule="auto"/>
        <w:jc w:val="both"/>
        <w:rPr>
          <w:rFonts w:ascii="Times New Roman" w:hAnsi="Times New Roman" w:cs="Times New Roman"/>
          <w:color w:val="FF0000"/>
          <w:sz w:val="20"/>
          <w:szCs w:val="20"/>
        </w:rPr>
      </w:pPr>
    </w:p>
    <w:p w:rsidR="00260E3E" w:rsidRPr="00E74558" w:rsidRDefault="007640EF" w:rsidP="00BD19C0">
      <w:pPr>
        <w:shd w:val="clear" w:color="auto" w:fill="CCFFCC"/>
        <w:spacing w:line="360" w:lineRule="auto"/>
        <w:ind w:left="-240" w:right="-496" w:hanging="300"/>
        <w:jc w:val="both"/>
        <w:rPr>
          <w:b/>
          <w:color w:val="000000"/>
          <w:sz w:val="20"/>
          <w:szCs w:val="20"/>
        </w:rPr>
      </w:pPr>
      <w:r w:rsidRPr="00E74558">
        <w:rPr>
          <w:b/>
          <w:color w:val="000000"/>
          <w:sz w:val="20"/>
          <w:szCs w:val="20"/>
        </w:rPr>
        <w:t>10</w:t>
      </w:r>
      <w:r w:rsidR="00260E3E" w:rsidRPr="00E74558">
        <w:rPr>
          <w:b/>
          <w:color w:val="000000"/>
          <w:sz w:val="20"/>
          <w:szCs w:val="20"/>
        </w:rPr>
        <w:t>.-</w:t>
      </w:r>
      <w:bookmarkStart w:id="12" w:name="Recuperaciones"/>
      <w:bookmarkEnd w:id="12"/>
      <w:r w:rsidR="00DD36B2" w:rsidRPr="00E74558">
        <w:rPr>
          <w:b/>
          <w:color w:val="000000"/>
          <w:sz w:val="20"/>
          <w:szCs w:val="20"/>
        </w:rPr>
        <w:t>)</w:t>
      </w:r>
      <w:r w:rsidR="007F4CED" w:rsidRPr="00E74558">
        <w:rPr>
          <w:b/>
          <w:color w:val="000000"/>
          <w:sz w:val="20"/>
          <w:szCs w:val="20"/>
        </w:rPr>
        <w:t xml:space="preserve"> </w:t>
      </w:r>
      <w:r w:rsidR="00260E3E" w:rsidRPr="00E74558">
        <w:rPr>
          <w:b/>
          <w:color w:val="000000"/>
          <w:sz w:val="20"/>
          <w:szCs w:val="20"/>
        </w:rPr>
        <w:t>ACTIVIDADES DE RECUPERACIÓN PARA LOS ALUMNOS CON MATERIAS NO SUPERADAS DE CURSOS ANTERIORES Y ORIENTACIONES Y APÒYOS PARA LOGRAR DICHA RECUPERACIÓN</w:t>
      </w:r>
    </w:p>
    <w:p w:rsidR="00A93F3E" w:rsidRPr="00E74558" w:rsidRDefault="00A93F3E" w:rsidP="00BD19C0">
      <w:pPr>
        <w:spacing w:before="80" w:line="360" w:lineRule="auto"/>
        <w:ind w:firstLine="425"/>
        <w:jc w:val="both"/>
        <w:rPr>
          <w:sz w:val="20"/>
          <w:szCs w:val="20"/>
          <w:lang w:eastAsia="ja-JP"/>
        </w:rPr>
      </w:pPr>
      <w:r w:rsidRPr="00E74558">
        <w:rPr>
          <w:sz w:val="20"/>
          <w:szCs w:val="20"/>
          <w:lang w:eastAsia="ja-JP"/>
        </w:rPr>
        <w:t xml:space="preserve">Los alumnos con la asignatura pendiente del curso anterior deberán realizar los ejercicios propuestos por el Departamento y entregarlos en la fecha del examen de cada evaluación de pendientes (noviembre, febrero y abril). Los que tengan de media “5” </w:t>
      </w:r>
      <w:proofErr w:type="spellStart"/>
      <w:r w:rsidRPr="00E74558">
        <w:rPr>
          <w:sz w:val="20"/>
          <w:szCs w:val="20"/>
          <w:lang w:eastAsia="ja-JP"/>
        </w:rPr>
        <w:t>ó</w:t>
      </w:r>
      <w:proofErr w:type="spellEnd"/>
      <w:r w:rsidRPr="00E74558">
        <w:rPr>
          <w:sz w:val="20"/>
          <w:szCs w:val="20"/>
          <w:lang w:eastAsia="ja-JP"/>
        </w:rPr>
        <w:t xml:space="preserve"> más, con las tres notas mayores o iguales a “3”, aprobarán la asignatura del curso anterior. Los que no, tendrán un último examen de toda la asignatura a finales de abril. Dichas pruebas serán en francés para los alumnos del programa bilingüe.</w:t>
      </w:r>
    </w:p>
    <w:p w:rsidR="00A93F3E" w:rsidRPr="00E74558" w:rsidRDefault="00A93F3E" w:rsidP="00BD19C0">
      <w:pPr>
        <w:spacing w:before="80" w:line="360" w:lineRule="auto"/>
        <w:ind w:firstLine="425"/>
        <w:jc w:val="both"/>
        <w:rPr>
          <w:sz w:val="20"/>
          <w:szCs w:val="20"/>
          <w:lang w:eastAsia="ja-JP"/>
        </w:rPr>
      </w:pPr>
      <w:r w:rsidRPr="00E74558">
        <w:rPr>
          <w:sz w:val="20"/>
          <w:szCs w:val="20"/>
          <w:lang w:eastAsia="ja-JP"/>
        </w:rPr>
        <w:tab/>
        <w:t>No obstante, si el profesor de referencia, teniendo en cuenta la trayectoria del alumno en el presente curso, considera que un alumno ha superado los objetivos del curso anterior, aunque la calificación en la última prueba haya sido negativa, dará la materia superada.</w:t>
      </w:r>
    </w:p>
    <w:p w:rsidR="00A93F3E" w:rsidRPr="00E74558" w:rsidRDefault="00A93F3E" w:rsidP="00BD19C0">
      <w:pPr>
        <w:spacing w:before="80" w:line="360" w:lineRule="auto"/>
        <w:ind w:firstLine="425"/>
        <w:jc w:val="both"/>
        <w:rPr>
          <w:sz w:val="20"/>
          <w:szCs w:val="20"/>
          <w:lang w:eastAsia="ja-JP"/>
        </w:rPr>
      </w:pPr>
      <w:r w:rsidRPr="00E74558">
        <w:rPr>
          <w:sz w:val="20"/>
          <w:szCs w:val="20"/>
          <w:lang w:eastAsia="ja-JP"/>
        </w:rPr>
        <w:tab/>
        <w:t>Todos estos alumnos recibirán por escrito en la segunda quincena de octubre lo anteriormente expuesto y firmarán un acuse de recibo. La fecha y hora de cada una de las pruebas se notificará con antelación suficiente.</w:t>
      </w:r>
    </w:p>
    <w:p w:rsidR="003366F6" w:rsidRPr="00E74558" w:rsidRDefault="003366F6" w:rsidP="00BD19C0">
      <w:pPr>
        <w:pStyle w:val="Default"/>
        <w:spacing w:line="360" w:lineRule="auto"/>
        <w:jc w:val="both"/>
        <w:rPr>
          <w:rFonts w:ascii="Times New Roman" w:hAnsi="Times New Roman" w:cs="Times New Roman"/>
          <w:color w:val="FF0000"/>
          <w:sz w:val="20"/>
          <w:szCs w:val="20"/>
        </w:rPr>
      </w:pPr>
    </w:p>
    <w:p w:rsidR="003366F6" w:rsidRPr="00E74558" w:rsidRDefault="003366F6" w:rsidP="00BD19C0">
      <w:pPr>
        <w:pStyle w:val="Default"/>
        <w:spacing w:line="360" w:lineRule="auto"/>
        <w:jc w:val="both"/>
        <w:rPr>
          <w:rFonts w:ascii="Times New Roman" w:hAnsi="Times New Roman" w:cs="Times New Roman"/>
          <w:color w:val="FF0000"/>
          <w:sz w:val="20"/>
          <w:szCs w:val="20"/>
        </w:rPr>
      </w:pPr>
    </w:p>
    <w:p w:rsidR="006D340B" w:rsidRPr="00E74558" w:rsidRDefault="007640EF" w:rsidP="00BD19C0">
      <w:pPr>
        <w:shd w:val="clear" w:color="auto" w:fill="CCFFCC"/>
        <w:spacing w:line="360" w:lineRule="auto"/>
        <w:ind w:left="-240" w:right="-496" w:hanging="300"/>
        <w:jc w:val="both"/>
        <w:rPr>
          <w:b/>
          <w:color w:val="000000"/>
          <w:sz w:val="20"/>
          <w:szCs w:val="20"/>
        </w:rPr>
      </w:pPr>
      <w:r w:rsidRPr="00E74558">
        <w:rPr>
          <w:b/>
          <w:color w:val="000000"/>
          <w:sz w:val="20"/>
          <w:szCs w:val="20"/>
        </w:rPr>
        <w:lastRenderedPageBreak/>
        <w:t>11</w:t>
      </w:r>
      <w:r w:rsidR="006D340B" w:rsidRPr="00E74558">
        <w:rPr>
          <w:b/>
          <w:color w:val="000000"/>
          <w:sz w:val="20"/>
          <w:szCs w:val="20"/>
        </w:rPr>
        <w:t>.-</w:t>
      </w:r>
      <w:bookmarkStart w:id="13" w:name="Diversidad"/>
      <w:bookmarkEnd w:id="13"/>
      <w:r w:rsidR="00DD36B2" w:rsidRPr="00E74558">
        <w:rPr>
          <w:b/>
          <w:color w:val="000000"/>
          <w:sz w:val="20"/>
          <w:szCs w:val="20"/>
        </w:rPr>
        <w:t xml:space="preserve">) </w:t>
      </w:r>
      <w:r w:rsidR="006D340B" w:rsidRPr="00E74558">
        <w:rPr>
          <w:b/>
          <w:color w:val="000000"/>
          <w:sz w:val="20"/>
          <w:szCs w:val="20"/>
        </w:rPr>
        <w:t xml:space="preserve">MEDIDAS DE ATENCIÓN A LA DIVERSIDAD. </w:t>
      </w:r>
    </w:p>
    <w:p w:rsidR="006D340B" w:rsidRPr="00E74558" w:rsidRDefault="006D340B" w:rsidP="00BD19C0">
      <w:pPr>
        <w:pStyle w:val="Default"/>
        <w:spacing w:line="360" w:lineRule="auto"/>
        <w:ind w:left="-200"/>
        <w:jc w:val="both"/>
        <w:rPr>
          <w:rFonts w:ascii="Times New Roman" w:hAnsi="Times New Roman" w:cs="Times New Roman"/>
          <w:color w:val="auto"/>
          <w:sz w:val="20"/>
          <w:szCs w:val="20"/>
        </w:rPr>
      </w:pPr>
    </w:p>
    <w:p w:rsidR="006D340B" w:rsidRPr="00E74558" w:rsidRDefault="007640EF"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11</w:t>
      </w:r>
      <w:r w:rsidR="006D340B" w:rsidRPr="00E74558">
        <w:rPr>
          <w:rFonts w:ascii="Times New Roman" w:hAnsi="Times New Roman" w:cs="Times New Roman"/>
          <w:b/>
          <w:color w:val="333399"/>
          <w:sz w:val="20"/>
          <w:szCs w:val="20"/>
          <w:u w:val="single"/>
        </w:rPr>
        <w:t>.01</w:t>
      </w:r>
      <w:r w:rsidR="00DD36B2" w:rsidRPr="00E74558">
        <w:rPr>
          <w:rFonts w:ascii="Times New Roman" w:hAnsi="Times New Roman" w:cs="Times New Roman"/>
          <w:b/>
          <w:color w:val="333399"/>
          <w:sz w:val="20"/>
          <w:szCs w:val="20"/>
          <w:u w:val="single"/>
        </w:rPr>
        <w:t>.</w:t>
      </w:r>
      <w:r w:rsidR="006D340B" w:rsidRPr="00E74558">
        <w:rPr>
          <w:rFonts w:ascii="Times New Roman" w:hAnsi="Times New Roman" w:cs="Times New Roman"/>
          <w:b/>
          <w:color w:val="333399"/>
          <w:sz w:val="20"/>
          <w:szCs w:val="20"/>
          <w:u w:val="single"/>
        </w:rPr>
        <w:t>-</w:t>
      </w:r>
      <w:r w:rsidR="00DD36B2" w:rsidRPr="00E74558">
        <w:rPr>
          <w:rFonts w:ascii="Times New Roman" w:hAnsi="Times New Roman" w:cs="Times New Roman"/>
          <w:b/>
          <w:color w:val="333399"/>
          <w:sz w:val="20"/>
          <w:szCs w:val="20"/>
          <w:u w:val="single"/>
        </w:rPr>
        <w:t xml:space="preserve"> </w:t>
      </w:r>
      <w:r w:rsidR="006D340B" w:rsidRPr="00E74558">
        <w:rPr>
          <w:rFonts w:ascii="Times New Roman" w:hAnsi="Times New Roman" w:cs="Times New Roman"/>
          <w:b/>
          <w:color w:val="333399"/>
          <w:sz w:val="20"/>
          <w:szCs w:val="20"/>
          <w:u w:val="single"/>
        </w:rPr>
        <w:t>MEDIDAS DE ATENCIÓN A LA DIVERSIDAD</w:t>
      </w:r>
    </w:p>
    <w:p w:rsidR="00A93F3E" w:rsidRPr="00E74558" w:rsidRDefault="00A93F3E" w:rsidP="00BD19C0">
      <w:pPr>
        <w:pStyle w:val="Default"/>
        <w:spacing w:line="360" w:lineRule="auto"/>
        <w:jc w:val="both"/>
        <w:rPr>
          <w:rFonts w:ascii="Times New Roman" w:hAnsi="Times New Roman" w:cs="Times New Roman"/>
          <w:sz w:val="20"/>
          <w:szCs w:val="20"/>
          <w:lang w:eastAsia="ja-JP"/>
        </w:rPr>
      </w:pPr>
    </w:p>
    <w:p w:rsidR="006D340B" w:rsidRPr="00E74558" w:rsidRDefault="00A93F3E" w:rsidP="00BD19C0">
      <w:pPr>
        <w:pStyle w:val="Default"/>
        <w:spacing w:line="360" w:lineRule="auto"/>
        <w:jc w:val="both"/>
        <w:rPr>
          <w:rFonts w:ascii="Times New Roman" w:hAnsi="Times New Roman" w:cs="Times New Roman"/>
          <w:color w:val="FF0000"/>
          <w:sz w:val="20"/>
          <w:szCs w:val="20"/>
        </w:rPr>
      </w:pPr>
      <w:r w:rsidRPr="00E74558">
        <w:rPr>
          <w:rFonts w:ascii="Times New Roman" w:hAnsi="Times New Roman" w:cs="Times New Roman"/>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E74558" w:rsidRDefault="006D340B" w:rsidP="00BD19C0">
      <w:pPr>
        <w:pStyle w:val="Default"/>
        <w:spacing w:line="360" w:lineRule="auto"/>
        <w:ind w:left="-200"/>
        <w:rPr>
          <w:rFonts w:ascii="Times New Roman" w:hAnsi="Times New Roman" w:cs="Times New Roman"/>
          <w:color w:val="FF0000"/>
          <w:sz w:val="20"/>
          <w:szCs w:val="20"/>
        </w:rPr>
      </w:pPr>
    </w:p>
    <w:p w:rsidR="006D340B" w:rsidRPr="00E74558" w:rsidRDefault="006D340B" w:rsidP="00BD19C0">
      <w:pPr>
        <w:pStyle w:val="Default"/>
        <w:spacing w:line="360" w:lineRule="auto"/>
        <w:jc w:val="both"/>
        <w:rPr>
          <w:rFonts w:ascii="Times New Roman" w:hAnsi="Times New Roman" w:cs="Times New Roman"/>
          <w:color w:val="FF0000"/>
          <w:sz w:val="20"/>
          <w:szCs w:val="20"/>
        </w:rPr>
      </w:pPr>
    </w:p>
    <w:p w:rsidR="006D340B" w:rsidRPr="00E74558" w:rsidRDefault="007640EF" w:rsidP="00BD19C0">
      <w:pPr>
        <w:pStyle w:val="Default"/>
        <w:spacing w:line="360" w:lineRule="auto"/>
        <w:ind w:left="-200"/>
        <w:rPr>
          <w:rFonts w:ascii="Times New Roman" w:hAnsi="Times New Roman" w:cs="Times New Roman"/>
          <w:color w:val="auto"/>
          <w:sz w:val="20"/>
          <w:szCs w:val="20"/>
        </w:rPr>
      </w:pPr>
      <w:r w:rsidRPr="00E74558">
        <w:rPr>
          <w:rFonts w:ascii="Times New Roman" w:hAnsi="Times New Roman" w:cs="Times New Roman"/>
          <w:b/>
          <w:color w:val="333399"/>
          <w:sz w:val="20"/>
          <w:szCs w:val="20"/>
          <w:u w:val="single"/>
        </w:rPr>
        <w:t>11</w:t>
      </w:r>
      <w:r w:rsidR="006D340B" w:rsidRPr="00E74558">
        <w:rPr>
          <w:rFonts w:ascii="Times New Roman" w:hAnsi="Times New Roman" w:cs="Times New Roman"/>
          <w:b/>
          <w:color w:val="333399"/>
          <w:sz w:val="20"/>
          <w:szCs w:val="20"/>
          <w:u w:val="single"/>
        </w:rPr>
        <w:t>.02</w:t>
      </w:r>
      <w:r w:rsidR="00DD36B2" w:rsidRPr="00E74558">
        <w:rPr>
          <w:rFonts w:ascii="Times New Roman" w:hAnsi="Times New Roman" w:cs="Times New Roman"/>
          <w:b/>
          <w:color w:val="333399"/>
          <w:sz w:val="20"/>
          <w:szCs w:val="20"/>
          <w:u w:val="single"/>
        </w:rPr>
        <w:t>.</w:t>
      </w:r>
      <w:r w:rsidR="006D340B" w:rsidRPr="00E74558">
        <w:rPr>
          <w:rFonts w:ascii="Times New Roman" w:hAnsi="Times New Roman" w:cs="Times New Roman"/>
          <w:b/>
          <w:color w:val="333399"/>
          <w:sz w:val="20"/>
          <w:szCs w:val="20"/>
          <w:u w:val="single"/>
        </w:rPr>
        <w:t>-</w:t>
      </w:r>
      <w:r w:rsidR="00DD36B2" w:rsidRPr="00E74558">
        <w:rPr>
          <w:rFonts w:ascii="Times New Roman" w:hAnsi="Times New Roman" w:cs="Times New Roman"/>
          <w:b/>
          <w:color w:val="333399"/>
          <w:sz w:val="20"/>
          <w:szCs w:val="20"/>
          <w:u w:val="single"/>
        </w:rPr>
        <w:t xml:space="preserve"> </w:t>
      </w:r>
      <w:r w:rsidR="006D340B" w:rsidRPr="00E74558">
        <w:rPr>
          <w:rFonts w:ascii="Times New Roman" w:hAnsi="Times New Roman" w:cs="Times New Roman"/>
          <w:b/>
          <w:color w:val="333399"/>
          <w:sz w:val="20"/>
          <w:szCs w:val="20"/>
          <w:u w:val="single"/>
        </w:rPr>
        <w:t>MEDIDAS PARA ACNEAE (si procede)</w:t>
      </w:r>
    </w:p>
    <w:p w:rsidR="00014355" w:rsidRPr="000E4AD2" w:rsidRDefault="00014355" w:rsidP="00BD19C0">
      <w:pPr>
        <w:pStyle w:val="Default"/>
        <w:spacing w:line="360" w:lineRule="auto"/>
        <w:rPr>
          <w:rFonts w:ascii="Times New Roman" w:hAnsi="Times New Roman" w:cs="Times New Roman"/>
          <w:color w:val="auto"/>
          <w:sz w:val="20"/>
          <w:szCs w:val="20"/>
        </w:rPr>
      </w:pPr>
      <w:bookmarkStart w:id="14" w:name="_Hlk20939395"/>
      <w:r w:rsidRPr="000E4AD2">
        <w:rPr>
          <w:rFonts w:ascii="Times New Roman" w:hAnsi="Times New Roman" w:cs="Times New Roman"/>
          <w:color w:val="auto"/>
          <w:sz w:val="20"/>
          <w:szCs w:val="20"/>
        </w:rPr>
        <w:t>Se estudiará cada caso en coordinación con JE y DO en función de las necesidades.</w:t>
      </w:r>
    </w:p>
    <w:bookmarkEnd w:id="14"/>
    <w:p w:rsidR="00260E3E" w:rsidRPr="00E74558" w:rsidRDefault="00260E3E" w:rsidP="00BD19C0">
      <w:pPr>
        <w:pStyle w:val="Default"/>
        <w:spacing w:line="360" w:lineRule="auto"/>
        <w:jc w:val="both"/>
        <w:rPr>
          <w:rFonts w:ascii="Times New Roman" w:hAnsi="Times New Roman" w:cs="Times New Roman"/>
          <w:color w:val="FF0000"/>
          <w:sz w:val="20"/>
          <w:szCs w:val="20"/>
        </w:rPr>
      </w:pPr>
    </w:p>
    <w:p w:rsidR="00476311" w:rsidRPr="00E74558" w:rsidRDefault="007640EF" w:rsidP="00BD19C0">
      <w:pPr>
        <w:shd w:val="clear" w:color="auto" w:fill="CCFFCC"/>
        <w:spacing w:line="360" w:lineRule="auto"/>
        <w:ind w:left="-240" w:right="-496" w:hanging="300"/>
        <w:jc w:val="both"/>
        <w:rPr>
          <w:b/>
          <w:color w:val="000000"/>
          <w:sz w:val="20"/>
          <w:szCs w:val="20"/>
        </w:rPr>
      </w:pPr>
      <w:r w:rsidRPr="00E74558">
        <w:rPr>
          <w:b/>
          <w:color w:val="000000"/>
          <w:sz w:val="20"/>
          <w:szCs w:val="20"/>
        </w:rPr>
        <w:t>12</w:t>
      </w:r>
      <w:r w:rsidR="00476311" w:rsidRPr="00E74558">
        <w:rPr>
          <w:b/>
          <w:color w:val="000000"/>
          <w:sz w:val="20"/>
          <w:szCs w:val="20"/>
        </w:rPr>
        <w:t>.-</w:t>
      </w:r>
      <w:r w:rsidR="00DD36B2" w:rsidRPr="00E74558">
        <w:rPr>
          <w:b/>
          <w:color w:val="000000"/>
          <w:sz w:val="20"/>
          <w:szCs w:val="20"/>
        </w:rPr>
        <w:t>)</w:t>
      </w:r>
      <w:r w:rsidR="00476311" w:rsidRPr="00E74558">
        <w:rPr>
          <w:b/>
          <w:color w:val="000000"/>
          <w:sz w:val="20"/>
          <w:szCs w:val="20"/>
        </w:rPr>
        <w:t xml:space="preserve"> </w:t>
      </w:r>
      <w:bookmarkStart w:id="15" w:name="Metodología"/>
      <w:bookmarkEnd w:id="15"/>
      <w:r w:rsidR="006D340B" w:rsidRPr="00E74558">
        <w:rPr>
          <w:b/>
          <w:color w:val="000000"/>
          <w:sz w:val="20"/>
          <w:szCs w:val="20"/>
        </w:rPr>
        <w:t>CONCRECIONES METODOLÓGICA</w:t>
      </w:r>
      <w:r w:rsidR="00476311" w:rsidRPr="00E74558">
        <w:rPr>
          <w:b/>
          <w:color w:val="000000"/>
          <w:sz w:val="20"/>
          <w:szCs w:val="20"/>
        </w:rPr>
        <w:t xml:space="preserve">S </w:t>
      </w:r>
    </w:p>
    <w:p w:rsidR="00A3655C" w:rsidRPr="00E74558" w:rsidRDefault="00A3655C" w:rsidP="00BD19C0">
      <w:pPr>
        <w:pStyle w:val="Default"/>
        <w:spacing w:line="360" w:lineRule="auto"/>
        <w:ind w:left="-200"/>
        <w:rPr>
          <w:rFonts w:ascii="Times New Roman" w:hAnsi="Times New Roman" w:cs="Times New Roman"/>
          <w:b/>
          <w:color w:val="333399"/>
          <w:sz w:val="20"/>
          <w:szCs w:val="20"/>
          <w:u w:val="single"/>
        </w:rPr>
      </w:pPr>
    </w:p>
    <w:p w:rsidR="00476311" w:rsidRPr="00E74558" w:rsidRDefault="007640EF"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12</w:t>
      </w:r>
      <w:r w:rsidR="00A3655C" w:rsidRPr="00E74558">
        <w:rPr>
          <w:rFonts w:ascii="Times New Roman" w:hAnsi="Times New Roman" w:cs="Times New Roman"/>
          <w:b/>
          <w:color w:val="333399"/>
          <w:sz w:val="20"/>
          <w:szCs w:val="20"/>
          <w:u w:val="single"/>
        </w:rPr>
        <w:t>.01</w:t>
      </w:r>
      <w:r w:rsidR="00DD36B2" w:rsidRPr="00E74558">
        <w:rPr>
          <w:rFonts w:ascii="Times New Roman" w:hAnsi="Times New Roman" w:cs="Times New Roman"/>
          <w:b/>
          <w:color w:val="333399"/>
          <w:sz w:val="20"/>
          <w:szCs w:val="20"/>
          <w:u w:val="single"/>
        </w:rPr>
        <w:t>.</w:t>
      </w:r>
      <w:r w:rsidR="00A3655C" w:rsidRPr="00E74558">
        <w:rPr>
          <w:rFonts w:ascii="Times New Roman" w:hAnsi="Times New Roman" w:cs="Times New Roman"/>
          <w:b/>
          <w:color w:val="333399"/>
          <w:sz w:val="20"/>
          <w:szCs w:val="20"/>
          <w:u w:val="single"/>
        </w:rPr>
        <w:t>-</w:t>
      </w:r>
      <w:r w:rsidR="007F4CED" w:rsidRPr="00E74558">
        <w:rPr>
          <w:rFonts w:ascii="Times New Roman" w:hAnsi="Times New Roman" w:cs="Times New Roman"/>
          <w:b/>
          <w:color w:val="333399"/>
          <w:sz w:val="20"/>
          <w:szCs w:val="20"/>
          <w:u w:val="single"/>
        </w:rPr>
        <w:t xml:space="preserve"> </w:t>
      </w:r>
      <w:r w:rsidR="00A3655C" w:rsidRPr="00E74558">
        <w:rPr>
          <w:rFonts w:ascii="Times New Roman" w:hAnsi="Times New Roman" w:cs="Times New Roman"/>
          <w:b/>
          <w:color w:val="333399"/>
          <w:sz w:val="20"/>
          <w:szCs w:val="20"/>
          <w:u w:val="single"/>
        </w:rPr>
        <w:t>PRINCIPIOS METODOLÓGICOS</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lastRenderedPageBreak/>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014355">
        <w:rPr>
          <w:bCs/>
          <w:iCs/>
          <w:sz w:val="20"/>
          <w:szCs w:val="20"/>
          <w:lang w:eastAsia="ja-JP"/>
        </w:rPr>
        <w:t>enganchar</w:t>
      </w:r>
      <w:r w:rsidRPr="00E74558">
        <w:rPr>
          <w:sz w:val="20"/>
          <w:szCs w:val="20"/>
          <w:lang w:eastAsia="ja-JP"/>
        </w:rPr>
        <w:t xml:space="preserve"> a la mayoría de los alumnos al trabajo en el aula.</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t xml:space="preserve">Por otra parte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t>Tampoco se propondrán actividades que eviten o ignoren el error: el error se debe utilizar como fuente de aprendizaje y no como “un fracaso”.</w:t>
      </w:r>
    </w:p>
    <w:p w:rsidR="00A93F3E" w:rsidRPr="00E74558" w:rsidRDefault="00A93F3E" w:rsidP="00BD19C0">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E74558">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E74558" w:rsidRDefault="00A3655C" w:rsidP="00BD19C0">
      <w:pPr>
        <w:pStyle w:val="Default"/>
        <w:spacing w:line="360" w:lineRule="auto"/>
        <w:ind w:left="-200"/>
        <w:rPr>
          <w:rFonts w:ascii="Times New Roman" w:hAnsi="Times New Roman" w:cs="Times New Roman"/>
          <w:b/>
          <w:color w:val="333399"/>
          <w:sz w:val="20"/>
          <w:szCs w:val="20"/>
          <w:u w:val="single"/>
        </w:rPr>
      </w:pPr>
    </w:p>
    <w:p w:rsidR="00D76F24" w:rsidRPr="00E74558" w:rsidRDefault="00D76F24" w:rsidP="00BD19C0">
      <w:pPr>
        <w:pStyle w:val="Default"/>
        <w:spacing w:line="360" w:lineRule="auto"/>
        <w:jc w:val="both"/>
        <w:rPr>
          <w:rFonts w:ascii="Times New Roman" w:hAnsi="Times New Roman" w:cs="Times New Roman"/>
          <w:color w:val="FF0000"/>
          <w:sz w:val="20"/>
          <w:szCs w:val="20"/>
        </w:rPr>
      </w:pPr>
    </w:p>
    <w:p w:rsidR="00D76F24" w:rsidRPr="00E74558" w:rsidRDefault="007640EF" w:rsidP="00BD19C0">
      <w:pPr>
        <w:pStyle w:val="Default"/>
        <w:spacing w:line="360" w:lineRule="auto"/>
        <w:ind w:left="-200"/>
        <w:rPr>
          <w:rFonts w:ascii="Times New Roman" w:hAnsi="Times New Roman" w:cs="Times New Roman"/>
          <w:color w:val="FF0000"/>
          <w:sz w:val="20"/>
          <w:szCs w:val="20"/>
        </w:rPr>
      </w:pPr>
      <w:r w:rsidRPr="00E74558">
        <w:rPr>
          <w:rFonts w:ascii="Times New Roman" w:hAnsi="Times New Roman" w:cs="Times New Roman"/>
          <w:b/>
          <w:color w:val="333399"/>
          <w:sz w:val="20"/>
          <w:szCs w:val="20"/>
          <w:u w:val="single"/>
        </w:rPr>
        <w:t>12</w:t>
      </w:r>
      <w:r w:rsidR="006D340B" w:rsidRPr="00E74558">
        <w:rPr>
          <w:rFonts w:ascii="Times New Roman" w:hAnsi="Times New Roman" w:cs="Times New Roman"/>
          <w:b/>
          <w:color w:val="333399"/>
          <w:sz w:val="20"/>
          <w:szCs w:val="20"/>
          <w:u w:val="single"/>
        </w:rPr>
        <w:t>.02</w:t>
      </w:r>
      <w:r w:rsidR="00D76F24" w:rsidRPr="00E74558">
        <w:rPr>
          <w:rFonts w:ascii="Times New Roman" w:hAnsi="Times New Roman" w:cs="Times New Roman"/>
          <w:b/>
          <w:color w:val="333399"/>
          <w:sz w:val="20"/>
          <w:szCs w:val="20"/>
          <w:u w:val="single"/>
        </w:rPr>
        <w:t xml:space="preserve">.- ORGANIZACIÓN Y PLANIFICACIÓN DE LOS DESDOBLES (si los hubiere) </w:t>
      </w:r>
    </w:p>
    <w:p w:rsidR="00D76F24" w:rsidRPr="00014355" w:rsidRDefault="00014355" w:rsidP="00BD19C0">
      <w:pPr>
        <w:pStyle w:val="Default"/>
        <w:spacing w:line="360" w:lineRule="auto"/>
        <w:jc w:val="both"/>
        <w:rPr>
          <w:rFonts w:ascii="Times New Roman" w:hAnsi="Times New Roman" w:cs="Times New Roman"/>
          <w:color w:val="auto"/>
          <w:sz w:val="20"/>
          <w:szCs w:val="20"/>
        </w:rPr>
      </w:pPr>
      <w:r w:rsidRPr="00014355">
        <w:rPr>
          <w:rFonts w:ascii="Times New Roman" w:hAnsi="Times New Roman" w:cs="Times New Roman"/>
          <w:color w:val="auto"/>
          <w:sz w:val="20"/>
          <w:szCs w:val="20"/>
        </w:rPr>
        <w:t>No procede</w:t>
      </w:r>
    </w:p>
    <w:p w:rsidR="006D340B" w:rsidRPr="00E74558" w:rsidRDefault="007640EF" w:rsidP="00BD19C0">
      <w:pPr>
        <w:pStyle w:val="Default"/>
        <w:spacing w:line="360" w:lineRule="auto"/>
        <w:ind w:left="-200"/>
        <w:rPr>
          <w:rFonts w:ascii="Times New Roman" w:hAnsi="Times New Roman" w:cs="Times New Roman"/>
          <w:color w:val="FF0000"/>
          <w:sz w:val="20"/>
          <w:szCs w:val="20"/>
        </w:rPr>
      </w:pPr>
      <w:r w:rsidRPr="00E74558">
        <w:rPr>
          <w:rFonts w:ascii="Times New Roman" w:hAnsi="Times New Roman" w:cs="Times New Roman"/>
          <w:b/>
          <w:color w:val="333399"/>
          <w:sz w:val="20"/>
          <w:szCs w:val="20"/>
          <w:u w:val="single"/>
        </w:rPr>
        <w:t>12</w:t>
      </w:r>
      <w:r w:rsidR="006D340B" w:rsidRPr="00E74558">
        <w:rPr>
          <w:rFonts w:ascii="Times New Roman" w:hAnsi="Times New Roman" w:cs="Times New Roman"/>
          <w:b/>
          <w:color w:val="333399"/>
          <w:sz w:val="20"/>
          <w:szCs w:val="20"/>
          <w:u w:val="single"/>
        </w:rPr>
        <w:t xml:space="preserve">.03.- ADAPTACIONES  DEL PLAN DE MEJORA </w:t>
      </w:r>
    </w:p>
    <w:p w:rsidR="006D340B" w:rsidRPr="00E74558" w:rsidRDefault="006D340B" w:rsidP="00BD19C0">
      <w:pPr>
        <w:pStyle w:val="Default"/>
        <w:spacing w:line="360" w:lineRule="auto"/>
        <w:jc w:val="both"/>
        <w:rPr>
          <w:rFonts w:ascii="Times New Roman" w:hAnsi="Times New Roman" w:cs="Times New Roman"/>
          <w:color w:val="FF0000"/>
          <w:sz w:val="20"/>
          <w:szCs w:val="20"/>
        </w:rPr>
      </w:pPr>
    </w:p>
    <w:p w:rsidR="00A93F3E" w:rsidRPr="00E74558" w:rsidRDefault="00A93F3E" w:rsidP="00BD19C0">
      <w:pPr>
        <w:spacing w:before="80" w:line="360" w:lineRule="auto"/>
        <w:ind w:hanging="36"/>
        <w:jc w:val="both"/>
        <w:rPr>
          <w:sz w:val="20"/>
          <w:szCs w:val="20"/>
          <w:lang w:eastAsia="ja-JP"/>
        </w:rPr>
      </w:pPr>
      <w:r w:rsidRPr="00E74558">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E74558">
        <w:rPr>
          <w:sz w:val="20"/>
          <w:szCs w:val="20"/>
          <w:lang w:eastAsia="ja-JP"/>
        </w:rPr>
        <w:t>e</w:t>
      </w:r>
      <w:proofErr w:type="spellEnd"/>
      <w:r w:rsidRPr="00E74558">
        <w:rPr>
          <w:sz w:val="20"/>
          <w:szCs w:val="20"/>
          <w:lang w:eastAsia="ja-JP"/>
        </w:rPr>
        <w:t xml:space="preserve"> los alumnos y el profesor.</w:t>
      </w:r>
    </w:p>
    <w:p w:rsidR="00D76F24" w:rsidRPr="00E74558" w:rsidRDefault="00D76F24" w:rsidP="00BD19C0">
      <w:pPr>
        <w:pStyle w:val="Default"/>
        <w:spacing w:line="360" w:lineRule="auto"/>
        <w:jc w:val="both"/>
        <w:rPr>
          <w:rFonts w:ascii="Times New Roman" w:hAnsi="Times New Roman" w:cs="Times New Roman"/>
          <w:color w:val="FF0000"/>
          <w:sz w:val="20"/>
          <w:szCs w:val="20"/>
        </w:rPr>
      </w:pPr>
    </w:p>
    <w:p w:rsidR="00D76F24" w:rsidRPr="00E74558" w:rsidRDefault="00D76F24" w:rsidP="00BD19C0">
      <w:pPr>
        <w:pStyle w:val="Default"/>
        <w:spacing w:line="360" w:lineRule="auto"/>
        <w:jc w:val="both"/>
        <w:rPr>
          <w:rFonts w:ascii="Times New Roman" w:hAnsi="Times New Roman" w:cs="Times New Roman"/>
          <w:color w:val="FF0000"/>
          <w:sz w:val="20"/>
          <w:szCs w:val="20"/>
        </w:rPr>
      </w:pPr>
    </w:p>
    <w:p w:rsidR="00476311" w:rsidRPr="00E74558" w:rsidRDefault="004C5CA5" w:rsidP="00BD19C0">
      <w:pPr>
        <w:shd w:val="clear" w:color="auto" w:fill="CCFFCC"/>
        <w:spacing w:line="360" w:lineRule="auto"/>
        <w:ind w:left="-240" w:right="-496" w:hanging="300"/>
        <w:jc w:val="both"/>
        <w:rPr>
          <w:b/>
          <w:color w:val="000000"/>
          <w:sz w:val="20"/>
          <w:szCs w:val="20"/>
        </w:rPr>
      </w:pPr>
      <w:r w:rsidRPr="00E74558">
        <w:rPr>
          <w:b/>
          <w:color w:val="000000"/>
          <w:sz w:val="20"/>
          <w:szCs w:val="20"/>
        </w:rPr>
        <w:t>1</w:t>
      </w:r>
      <w:r w:rsidR="007640EF" w:rsidRPr="00E74558">
        <w:rPr>
          <w:b/>
          <w:color w:val="000000"/>
          <w:sz w:val="20"/>
          <w:szCs w:val="20"/>
        </w:rPr>
        <w:t>3</w:t>
      </w:r>
      <w:r w:rsidR="00476311" w:rsidRPr="00E74558">
        <w:rPr>
          <w:b/>
          <w:color w:val="000000"/>
          <w:sz w:val="20"/>
          <w:szCs w:val="20"/>
        </w:rPr>
        <w:t>.-</w:t>
      </w:r>
      <w:bookmarkStart w:id="16" w:name="Recursos"/>
      <w:r w:rsidR="00DD36B2" w:rsidRPr="00E74558">
        <w:rPr>
          <w:b/>
          <w:color w:val="000000"/>
          <w:sz w:val="20"/>
          <w:szCs w:val="20"/>
        </w:rPr>
        <w:t>)</w:t>
      </w:r>
      <w:r w:rsidR="00476311" w:rsidRPr="00E74558">
        <w:rPr>
          <w:b/>
          <w:color w:val="000000"/>
          <w:sz w:val="20"/>
          <w:szCs w:val="20"/>
        </w:rPr>
        <w:t xml:space="preserve"> </w:t>
      </w:r>
      <w:bookmarkEnd w:id="16"/>
      <w:r w:rsidR="00476311" w:rsidRPr="00E74558">
        <w:rPr>
          <w:b/>
          <w:color w:val="000000"/>
          <w:sz w:val="20"/>
          <w:szCs w:val="20"/>
        </w:rPr>
        <w:t>MATERIALES Y RECURSOS DIDÁCTICOS QUE SE  VAN A UTILIZAR</w:t>
      </w:r>
    </w:p>
    <w:p w:rsidR="006F699E" w:rsidRPr="00E74558" w:rsidRDefault="006F699E" w:rsidP="00BD19C0">
      <w:pPr>
        <w:pStyle w:val="Default"/>
        <w:spacing w:line="360" w:lineRule="auto"/>
        <w:ind w:left="-200"/>
        <w:rPr>
          <w:rFonts w:ascii="Times New Roman" w:hAnsi="Times New Roman" w:cs="Times New Roman"/>
          <w:b/>
          <w:color w:val="333399"/>
          <w:sz w:val="20"/>
          <w:szCs w:val="20"/>
          <w:u w:val="single"/>
        </w:rPr>
      </w:pPr>
    </w:p>
    <w:p w:rsidR="00476311" w:rsidRPr="00E74558" w:rsidRDefault="004C5CA5"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1</w:t>
      </w:r>
      <w:r w:rsidR="007640EF" w:rsidRPr="00E74558">
        <w:rPr>
          <w:rFonts w:ascii="Times New Roman" w:hAnsi="Times New Roman" w:cs="Times New Roman"/>
          <w:b/>
          <w:color w:val="333399"/>
          <w:sz w:val="20"/>
          <w:szCs w:val="20"/>
          <w:u w:val="single"/>
        </w:rPr>
        <w:t>3</w:t>
      </w:r>
      <w:r w:rsidR="00476311" w:rsidRPr="00E74558">
        <w:rPr>
          <w:rFonts w:ascii="Times New Roman" w:hAnsi="Times New Roman" w:cs="Times New Roman"/>
          <w:b/>
          <w:color w:val="333399"/>
          <w:sz w:val="20"/>
          <w:szCs w:val="20"/>
          <w:u w:val="single"/>
        </w:rPr>
        <w:t>.01</w:t>
      </w:r>
      <w:r w:rsidR="00DD36B2" w:rsidRPr="00E74558">
        <w:rPr>
          <w:rFonts w:ascii="Times New Roman" w:hAnsi="Times New Roman" w:cs="Times New Roman"/>
          <w:b/>
          <w:color w:val="333399"/>
          <w:sz w:val="20"/>
          <w:szCs w:val="20"/>
          <w:u w:val="single"/>
        </w:rPr>
        <w:t>.</w:t>
      </w:r>
      <w:r w:rsidR="00476311" w:rsidRPr="00E74558">
        <w:rPr>
          <w:rFonts w:ascii="Times New Roman" w:hAnsi="Times New Roman" w:cs="Times New Roman"/>
          <w:b/>
          <w:color w:val="333399"/>
          <w:sz w:val="20"/>
          <w:szCs w:val="20"/>
          <w:u w:val="single"/>
        </w:rPr>
        <w:t>-</w:t>
      </w:r>
      <w:r w:rsidR="007F4CED" w:rsidRPr="00E74558">
        <w:rPr>
          <w:rFonts w:ascii="Times New Roman" w:hAnsi="Times New Roman" w:cs="Times New Roman"/>
          <w:b/>
          <w:color w:val="333399"/>
          <w:sz w:val="20"/>
          <w:szCs w:val="20"/>
          <w:u w:val="single"/>
        </w:rPr>
        <w:t xml:space="preserve"> </w:t>
      </w:r>
      <w:r w:rsidRPr="00E74558">
        <w:rPr>
          <w:rFonts w:ascii="Times New Roman" w:hAnsi="Times New Roman" w:cs="Times New Roman"/>
          <w:b/>
          <w:color w:val="333399"/>
          <w:sz w:val="20"/>
          <w:szCs w:val="20"/>
          <w:u w:val="single"/>
        </w:rPr>
        <w:t>MATERIALES CON LOS QUE SE VA A TRABAJAR</w:t>
      </w:r>
    </w:p>
    <w:p w:rsidR="006F699E" w:rsidRPr="00E74558" w:rsidRDefault="006F699E" w:rsidP="00BD19C0">
      <w:pPr>
        <w:spacing w:before="80" w:line="360" w:lineRule="auto"/>
        <w:ind w:left="426"/>
        <w:jc w:val="both"/>
        <w:rPr>
          <w:sz w:val="20"/>
          <w:szCs w:val="20"/>
          <w:lang w:eastAsia="ja-JP"/>
        </w:rPr>
      </w:pPr>
      <w:r w:rsidRPr="00E74558">
        <w:rPr>
          <w:sz w:val="20"/>
          <w:szCs w:val="20"/>
          <w:lang w:eastAsia="ja-JP"/>
        </w:rPr>
        <w:t>1.- Libro de texto del alumno.</w:t>
      </w:r>
    </w:p>
    <w:p w:rsidR="006F699E" w:rsidRPr="00E74558" w:rsidRDefault="006F699E" w:rsidP="00BD19C0">
      <w:pPr>
        <w:spacing w:before="80" w:line="360" w:lineRule="auto"/>
        <w:ind w:left="426" w:hanging="426"/>
        <w:jc w:val="both"/>
        <w:rPr>
          <w:sz w:val="20"/>
          <w:szCs w:val="20"/>
          <w:lang w:eastAsia="ja-JP"/>
        </w:rPr>
      </w:pPr>
      <w:r w:rsidRPr="00E74558">
        <w:rPr>
          <w:sz w:val="20"/>
          <w:szCs w:val="20"/>
          <w:lang w:eastAsia="ja-JP"/>
        </w:rPr>
        <w:lastRenderedPageBreak/>
        <w:tab/>
        <w:t>2.- Hojas de ejercicios de refuerzo y consolidación elaboradas por el departamento.</w:t>
      </w:r>
    </w:p>
    <w:p w:rsidR="006F699E" w:rsidRPr="00E74558" w:rsidRDefault="006F699E" w:rsidP="00BD19C0">
      <w:pPr>
        <w:spacing w:before="80" w:line="360" w:lineRule="auto"/>
        <w:ind w:left="426" w:hanging="426"/>
        <w:jc w:val="both"/>
        <w:rPr>
          <w:sz w:val="20"/>
          <w:szCs w:val="20"/>
          <w:lang w:eastAsia="ja-JP"/>
        </w:rPr>
      </w:pPr>
      <w:r w:rsidRPr="00E74558">
        <w:rPr>
          <w:sz w:val="20"/>
          <w:szCs w:val="20"/>
          <w:lang w:eastAsia="ja-JP"/>
        </w:rPr>
        <w:tab/>
        <w:t>3.- Figuras y cuerpos geométricos manipulables.</w:t>
      </w:r>
    </w:p>
    <w:p w:rsidR="006F699E" w:rsidRPr="00E74558" w:rsidRDefault="006F699E" w:rsidP="00BD19C0">
      <w:pPr>
        <w:spacing w:before="80" w:line="360" w:lineRule="auto"/>
        <w:ind w:left="426" w:hanging="426"/>
        <w:jc w:val="both"/>
        <w:rPr>
          <w:sz w:val="20"/>
          <w:szCs w:val="20"/>
          <w:lang w:eastAsia="ja-JP"/>
        </w:rPr>
      </w:pPr>
      <w:r w:rsidRPr="00E74558">
        <w:rPr>
          <w:sz w:val="20"/>
          <w:szCs w:val="20"/>
          <w:lang w:eastAsia="ja-JP"/>
        </w:rPr>
        <w:tab/>
        <w:t>4.- Materiales extraídos de internet</w:t>
      </w:r>
    </w:p>
    <w:p w:rsidR="006F699E" w:rsidRPr="00E74558" w:rsidRDefault="006F699E" w:rsidP="00BD19C0">
      <w:pPr>
        <w:pStyle w:val="Default"/>
        <w:spacing w:line="360" w:lineRule="auto"/>
        <w:jc w:val="both"/>
        <w:rPr>
          <w:rFonts w:ascii="Times New Roman" w:hAnsi="Times New Roman" w:cs="Times New Roman"/>
          <w:color w:val="auto"/>
          <w:sz w:val="20"/>
          <w:szCs w:val="20"/>
        </w:rPr>
      </w:pPr>
    </w:p>
    <w:p w:rsidR="004C5CA5" w:rsidRPr="00E74558" w:rsidRDefault="004C5CA5" w:rsidP="00BD19C0">
      <w:pPr>
        <w:pStyle w:val="Default"/>
        <w:spacing w:line="360" w:lineRule="auto"/>
        <w:jc w:val="both"/>
        <w:rPr>
          <w:rFonts w:ascii="Times New Roman" w:hAnsi="Times New Roman" w:cs="Times New Roman"/>
          <w:color w:val="FF0000"/>
          <w:sz w:val="20"/>
          <w:szCs w:val="20"/>
        </w:rPr>
      </w:pPr>
    </w:p>
    <w:p w:rsidR="004C5CA5" w:rsidRPr="00E74558" w:rsidRDefault="004C5CA5" w:rsidP="00BD19C0">
      <w:pPr>
        <w:pStyle w:val="Default"/>
        <w:spacing w:line="360" w:lineRule="auto"/>
        <w:jc w:val="both"/>
        <w:rPr>
          <w:rFonts w:ascii="Times New Roman" w:hAnsi="Times New Roman" w:cs="Times New Roman"/>
          <w:color w:val="FF0000"/>
          <w:sz w:val="20"/>
          <w:szCs w:val="20"/>
        </w:rPr>
      </w:pPr>
    </w:p>
    <w:p w:rsidR="004C5CA5" w:rsidRPr="00E74558" w:rsidRDefault="004C5CA5"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1</w:t>
      </w:r>
      <w:r w:rsidR="007640EF" w:rsidRPr="00E74558">
        <w:rPr>
          <w:rFonts w:ascii="Times New Roman" w:hAnsi="Times New Roman" w:cs="Times New Roman"/>
          <w:b/>
          <w:color w:val="333399"/>
          <w:sz w:val="20"/>
          <w:szCs w:val="20"/>
          <w:u w:val="single"/>
        </w:rPr>
        <w:t>3</w:t>
      </w:r>
      <w:r w:rsidRPr="00E74558">
        <w:rPr>
          <w:rFonts w:ascii="Times New Roman" w:hAnsi="Times New Roman" w:cs="Times New Roman"/>
          <w:b/>
          <w:color w:val="333399"/>
          <w:sz w:val="20"/>
          <w:szCs w:val="20"/>
          <w:u w:val="single"/>
        </w:rPr>
        <w:t>.02.- RECURSOS DIDÁCTICOS</w:t>
      </w:r>
    </w:p>
    <w:p w:rsidR="006F699E" w:rsidRPr="00E74558" w:rsidRDefault="006F699E" w:rsidP="00BD19C0">
      <w:pPr>
        <w:pStyle w:val="Default"/>
        <w:spacing w:line="360" w:lineRule="auto"/>
        <w:jc w:val="both"/>
        <w:rPr>
          <w:rFonts w:ascii="Times New Roman" w:hAnsi="Times New Roman" w:cs="Times New Roman"/>
          <w:color w:val="FF0000"/>
          <w:sz w:val="20"/>
          <w:szCs w:val="20"/>
        </w:rPr>
      </w:pPr>
      <w:r w:rsidRPr="00E74558">
        <w:rPr>
          <w:rFonts w:ascii="Times New Roman" w:hAnsi="Times New Roman" w:cs="Times New Roman"/>
          <w:color w:val="FF0000"/>
          <w:sz w:val="20"/>
          <w:szCs w:val="20"/>
        </w:rPr>
        <w:t xml:space="preserve"> </w:t>
      </w:r>
    </w:p>
    <w:p w:rsidR="004C5CA5" w:rsidRPr="00E74558" w:rsidRDefault="006F699E" w:rsidP="00BD19C0">
      <w:pPr>
        <w:pStyle w:val="Default"/>
        <w:spacing w:line="360" w:lineRule="auto"/>
        <w:jc w:val="both"/>
        <w:rPr>
          <w:rFonts w:ascii="Times New Roman" w:hAnsi="Times New Roman" w:cs="Times New Roman"/>
          <w:color w:val="auto"/>
          <w:sz w:val="20"/>
          <w:szCs w:val="20"/>
        </w:rPr>
      </w:pPr>
      <w:r w:rsidRPr="00E74558">
        <w:rPr>
          <w:rFonts w:ascii="Times New Roman" w:hAnsi="Times New Roman" w:cs="Times New Roman"/>
          <w:color w:val="auto"/>
          <w:sz w:val="20"/>
          <w:szCs w:val="20"/>
        </w:rPr>
        <w:t>Materiales de la Editorial y otros pertenecientes al Departamento.</w:t>
      </w:r>
    </w:p>
    <w:p w:rsidR="004C5CA5" w:rsidRPr="00E74558" w:rsidRDefault="004C5CA5" w:rsidP="00BD19C0">
      <w:pPr>
        <w:pStyle w:val="Default"/>
        <w:spacing w:line="360" w:lineRule="auto"/>
        <w:jc w:val="both"/>
        <w:rPr>
          <w:rFonts w:ascii="Times New Roman" w:hAnsi="Times New Roman" w:cs="Times New Roman"/>
          <w:color w:val="FF0000"/>
          <w:sz w:val="20"/>
          <w:szCs w:val="20"/>
        </w:rPr>
      </w:pPr>
    </w:p>
    <w:p w:rsidR="004C5CA5" w:rsidRPr="00E74558" w:rsidRDefault="004C5CA5"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1</w:t>
      </w:r>
      <w:r w:rsidR="007640EF" w:rsidRPr="00E74558">
        <w:rPr>
          <w:rFonts w:ascii="Times New Roman" w:hAnsi="Times New Roman" w:cs="Times New Roman"/>
          <w:b/>
          <w:color w:val="333399"/>
          <w:sz w:val="20"/>
          <w:szCs w:val="20"/>
          <w:u w:val="single"/>
        </w:rPr>
        <w:t>3</w:t>
      </w:r>
      <w:r w:rsidR="006D340B" w:rsidRPr="00E74558">
        <w:rPr>
          <w:rFonts w:ascii="Times New Roman" w:hAnsi="Times New Roman" w:cs="Times New Roman"/>
          <w:b/>
          <w:color w:val="333399"/>
          <w:sz w:val="20"/>
          <w:szCs w:val="20"/>
          <w:u w:val="single"/>
        </w:rPr>
        <w:t>.</w:t>
      </w:r>
      <w:r w:rsidRPr="00E74558">
        <w:rPr>
          <w:rFonts w:ascii="Times New Roman" w:hAnsi="Times New Roman" w:cs="Times New Roman"/>
          <w:b/>
          <w:color w:val="333399"/>
          <w:sz w:val="20"/>
          <w:szCs w:val="20"/>
          <w:u w:val="single"/>
        </w:rPr>
        <w:t>03.-</w:t>
      </w:r>
      <w:r w:rsidR="007F4CED" w:rsidRPr="00E74558">
        <w:rPr>
          <w:rFonts w:ascii="Times New Roman" w:hAnsi="Times New Roman" w:cs="Times New Roman"/>
          <w:b/>
          <w:color w:val="333399"/>
          <w:sz w:val="20"/>
          <w:szCs w:val="20"/>
          <w:u w:val="single"/>
        </w:rPr>
        <w:t xml:space="preserve"> </w:t>
      </w:r>
      <w:r w:rsidRPr="00E74558">
        <w:rPr>
          <w:rFonts w:ascii="Times New Roman" w:hAnsi="Times New Roman" w:cs="Times New Roman"/>
          <w:b/>
          <w:color w:val="333399"/>
          <w:sz w:val="20"/>
          <w:szCs w:val="20"/>
          <w:u w:val="single"/>
        </w:rPr>
        <w:t>LIBRO DE TEXTO  PARA USO DEL ALUMNADO</w:t>
      </w:r>
    </w:p>
    <w:p w:rsidR="004C5CA5" w:rsidRPr="00E74558" w:rsidRDefault="004C5CA5" w:rsidP="00BD19C0">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E74558" w:rsidTr="004E7714">
        <w:tc>
          <w:tcPr>
            <w:tcW w:w="4628" w:type="dxa"/>
            <w:shd w:val="clear" w:color="auto" w:fill="auto"/>
          </w:tcPr>
          <w:p w:rsidR="004C5CA5" w:rsidRPr="00E74558" w:rsidRDefault="004C5CA5" w:rsidP="00BD19C0">
            <w:pPr>
              <w:pStyle w:val="Default"/>
              <w:spacing w:line="360" w:lineRule="auto"/>
              <w:rPr>
                <w:rFonts w:ascii="Times New Roman" w:hAnsi="Times New Roman" w:cs="Times New Roman"/>
                <w:color w:val="auto"/>
                <w:sz w:val="20"/>
                <w:szCs w:val="20"/>
              </w:rPr>
            </w:pPr>
            <w:r w:rsidRPr="00E74558">
              <w:rPr>
                <w:rFonts w:ascii="Times New Roman" w:hAnsi="Times New Roman" w:cs="Times New Roman"/>
                <w:color w:val="auto"/>
                <w:sz w:val="20"/>
                <w:szCs w:val="20"/>
              </w:rPr>
              <w:t>TÍTULO/colección</w:t>
            </w:r>
            <w:r w:rsidR="0039349D" w:rsidRPr="00E74558">
              <w:rPr>
                <w:rFonts w:ascii="Times New Roman" w:hAnsi="Times New Roman" w:cs="Times New Roman"/>
                <w:color w:val="auto"/>
                <w:sz w:val="20"/>
                <w:szCs w:val="20"/>
              </w:rPr>
              <w:t>/ autor</w:t>
            </w:r>
          </w:p>
        </w:tc>
        <w:tc>
          <w:tcPr>
            <w:tcW w:w="1800" w:type="dxa"/>
            <w:shd w:val="clear" w:color="auto" w:fill="auto"/>
          </w:tcPr>
          <w:p w:rsidR="004C5CA5" w:rsidRPr="00E74558" w:rsidRDefault="004C5CA5" w:rsidP="00BD19C0">
            <w:pPr>
              <w:pStyle w:val="Default"/>
              <w:spacing w:line="360" w:lineRule="auto"/>
              <w:rPr>
                <w:rFonts w:ascii="Times New Roman" w:hAnsi="Times New Roman" w:cs="Times New Roman"/>
                <w:color w:val="auto"/>
                <w:sz w:val="20"/>
                <w:szCs w:val="20"/>
              </w:rPr>
            </w:pPr>
            <w:r w:rsidRPr="00E74558">
              <w:rPr>
                <w:rFonts w:ascii="Times New Roman" w:hAnsi="Times New Roman" w:cs="Times New Roman"/>
                <w:color w:val="auto"/>
                <w:sz w:val="20"/>
                <w:szCs w:val="20"/>
              </w:rPr>
              <w:t>EDITORIAL</w:t>
            </w:r>
          </w:p>
        </w:tc>
        <w:tc>
          <w:tcPr>
            <w:tcW w:w="2216" w:type="dxa"/>
            <w:shd w:val="clear" w:color="auto" w:fill="auto"/>
          </w:tcPr>
          <w:p w:rsidR="004C5CA5" w:rsidRPr="00E74558" w:rsidRDefault="004C5CA5" w:rsidP="00BD19C0">
            <w:pPr>
              <w:pStyle w:val="Default"/>
              <w:spacing w:line="360" w:lineRule="auto"/>
              <w:rPr>
                <w:rFonts w:ascii="Times New Roman" w:hAnsi="Times New Roman" w:cs="Times New Roman"/>
                <w:color w:val="auto"/>
                <w:sz w:val="20"/>
                <w:szCs w:val="20"/>
              </w:rPr>
            </w:pPr>
            <w:r w:rsidRPr="00E74558">
              <w:rPr>
                <w:rFonts w:ascii="Times New Roman" w:hAnsi="Times New Roman" w:cs="Times New Roman"/>
                <w:color w:val="auto"/>
                <w:sz w:val="20"/>
                <w:szCs w:val="20"/>
              </w:rPr>
              <w:t>ISBN</w:t>
            </w:r>
          </w:p>
        </w:tc>
      </w:tr>
      <w:tr w:rsidR="004C5CA5" w:rsidRPr="00E74558" w:rsidTr="004E7714">
        <w:tc>
          <w:tcPr>
            <w:tcW w:w="4628" w:type="dxa"/>
            <w:shd w:val="clear" w:color="auto" w:fill="auto"/>
          </w:tcPr>
          <w:p w:rsidR="0039349D" w:rsidRPr="00E74558" w:rsidRDefault="00BD1830" w:rsidP="00BD19C0">
            <w:pPr>
              <w:pStyle w:val="Default"/>
              <w:spacing w:line="360" w:lineRule="auto"/>
              <w:rPr>
                <w:rFonts w:ascii="Times New Roman" w:hAnsi="Times New Roman" w:cs="Times New Roman"/>
                <w:color w:val="auto"/>
                <w:sz w:val="20"/>
                <w:szCs w:val="20"/>
              </w:rPr>
            </w:pPr>
            <w:r w:rsidRPr="00E74558">
              <w:rPr>
                <w:rFonts w:ascii="Times New Roman" w:hAnsi="Times New Roman" w:cs="Times New Roman"/>
                <w:sz w:val="20"/>
                <w:szCs w:val="20"/>
              </w:rPr>
              <w:t>Matemáticas/Aprender es crecer/J. Cólera y otros</w:t>
            </w:r>
          </w:p>
        </w:tc>
        <w:tc>
          <w:tcPr>
            <w:tcW w:w="1800" w:type="dxa"/>
            <w:shd w:val="clear" w:color="auto" w:fill="auto"/>
          </w:tcPr>
          <w:p w:rsidR="004C5CA5" w:rsidRPr="00E74558" w:rsidRDefault="003366F6" w:rsidP="00BD19C0">
            <w:pPr>
              <w:pStyle w:val="Default"/>
              <w:spacing w:line="360" w:lineRule="auto"/>
              <w:rPr>
                <w:rFonts w:ascii="Times New Roman" w:hAnsi="Times New Roman" w:cs="Times New Roman"/>
                <w:color w:val="auto"/>
                <w:sz w:val="20"/>
                <w:szCs w:val="20"/>
              </w:rPr>
            </w:pPr>
            <w:r w:rsidRPr="00E74558">
              <w:rPr>
                <w:rFonts w:ascii="Times New Roman" w:hAnsi="Times New Roman" w:cs="Times New Roman"/>
                <w:color w:val="auto"/>
                <w:sz w:val="20"/>
                <w:szCs w:val="20"/>
              </w:rPr>
              <w:t>ANAYA</w:t>
            </w:r>
          </w:p>
        </w:tc>
        <w:tc>
          <w:tcPr>
            <w:tcW w:w="2216" w:type="dxa"/>
            <w:shd w:val="clear" w:color="auto" w:fill="auto"/>
          </w:tcPr>
          <w:p w:rsidR="004C5CA5" w:rsidRPr="00E74558" w:rsidRDefault="00BD1830" w:rsidP="00BD19C0">
            <w:pPr>
              <w:pStyle w:val="Default"/>
              <w:spacing w:line="360" w:lineRule="auto"/>
              <w:rPr>
                <w:rFonts w:ascii="Times New Roman" w:hAnsi="Times New Roman" w:cs="Times New Roman"/>
                <w:color w:val="auto"/>
                <w:sz w:val="20"/>
                <w:szCs w:val="20"/>
              </w:rPr>
            </w:pPr>
            <w:r w:rsidRPr="00E74558">
              <w:rPr>
                <w:rFonts w:ascii="Times New Roman" w:hAnsi="Times New Roman" w:cs="Times New Roman"/>
                <w:color w:val="auto"/>
                <w:sz w:val="20"/>
                <w:szCs w:val="20"/>
              </w:rPr>
              <w:t>978-84-698-1426-0</w:t>
            </w:r>
          </w:p>
        </w:tc>
      </w:tr>
    </w:tbl>
    <w:p w:rsidR="00E07E1A" w:rsidRPr="00E74558" w:rsidRDefault="00E07E1A" w:rsidP="00BD19C0">
      <w:pPr>
        <w:spacing w:line="360" w:lineRule="auto"/>
        <w:ind w:left="-240" w:right="-496" w:hanging="300"/>
        <w:jc w:val="both"/>
        <w:rPr>
          <w:b/>
          <w:color w:val="000000"/>
          <w:sz w:val="20"/>
          <w:szCs w:val="20"/>
        </w:rPr>
      </w:pPr>
    </w:p>
    <w:p w:rsidR="00E07E1A" w:rsidRPr="00E74558" w:rsidRDefault="007640EF" w:rsidP="00BD19C0">
      <w:pPr>
        <w:pStyle w:val="Default"/>
        <w:spacing w:line="360" w:lineRule="auto"/>
        <w:ind w:left="-200"/>
        <w:rPr>
          <w:rFonts w:ascii="Times New Roman" w:hAnsi="Times New Roman" w:cs="Times New Roman"/>
          <w:b/>
          <w:color w:val="333399"/>
          <w:sz w:val="20"/>
          <w:szCs w:val="20"/>
          <w:u w:val="single"/>
        </w:rPr>
      </w:pPr>
      <w:r w:rsidRPr="00E74558">
        <w:rPr>
          <w:rFonts w:ascii="Times New Roman" w:hAnsi="Times New Roman" w:cs="Times New Roman"/>
          <w:b/>
          <w:color w:val="333399"/>
          <w:sz w:val="20"/>
          <w:szCs w:val="20"/>
          <w:u w:val="single"/>
        </w:rPr>
        <w:t>13</w:t>
      </w:r>
      <w:r w:rsidR="00161F5F" w:rsidRPr="00E74558">
        <w:rPr>
          <w:rFonts w:ascii="Times New Roman" w:hAnsi="Times New Roman" w:cs="Times New Roman"/>
          <w:b/>
          <w:color w:val="333399"/>
          <w:sz w:val="20"/>
          <w:szCs w:val="20"/>
          <w:u w:val="single"/>
        </w:rPr>
        <w:t>.04.- UTILIZACIÓN DE LAS T.I.C.</w:t>
      </w:r>
    </w:p>
    <w:p w:rsidR="00014355" w:rsidRPr="000E4AD2" w:rsidRDefault="00014355" w:rsidP="00BD19C0">
      <w:pPr>
        <w:spacing w:before="80" w:line="360" w:lineRule="auto"/>
        <w:jc w:val="both"/>
        <w:rPr>
          <w:sz w:val="20"/>
          <w:szCs w:val="20"/>
          <w:lang w:eastAsia="ja-JP"/>
        </w:rPr>
      </w:pPr>
      <w:bookmarkStart w:id="17" w:name="_Hlk20938629"/>
      <w:r w:rsidRPr="000E4AD2">
        <w:rPr>
          <w:bCs/>
          <w:color w:val="000000"/>
          <w:sz w:val="20"/>
          <w:szCs w:val="20"/>
        </w:rPr>
        <w:t>Siempre que se considere necesario se utilizará internet y distintos programas</w:t>
      </w:r>
      <w:r w:rsidRPr="000E4AD2">
        <w:rPr>
          <w:sz w:val="20"/>
          <w:szCs w:val="20"/>
          <w:lang w:eastAsia="ja-JP"/>
        </w:rPr>
        <w:t xml:space="preserve"> informáticos ( </w:t>
      </w:r>
      <w:proofErr w:type="spellStart"/>
      <w:r w:rsidRPr="000E4AD2">
        <w:rPr>
          <w:sz w:val="20"/>
          <w:szCs w:val="20"/>
          <w:lang w:eastAsia="ja-JP"/>
        </w:rPr>
        <w:t>Wiris</w:t>
      </w:r>
      <w:proofErr w:type="spellEnd"/>
      <w:r w:rsidRPr="000E4AD2">
        <w:rPr>
          <w:sz w:val="20"/>
          <w:szCs w:val="20"/>
          <w:lang w:eastAsia="ja-JP"/>
        </w:rPr>
        <w:t xml:space="preserve">, Derive, </w:t>
      </w:r>
      <w:proofErr w:type="spellStart"/>
      <w:r w:rsidRPr="000E4AD2">
        <w:rPr>
          <w:sz w:val="20"/>
          <w:szCs w:val="20"/>
          <w:lang w:eastAsia="ja-JP"/>
        </w:rPr>
        <w:t>Geogebra</w:t>
      </w:r>
      <w:proofErr w:type="spellEnd"/>
      <w:r w:rsidRPr="000E4AD2">
        <w:rPr>
          <w:sz w:val="20"/>
          <w:szCs w:val="20"/>
          <w:lang w:eastAsia="ja-JP"/>
        </w:rPr>
        <w:t>, Excel, etc.)</w:t>
      </w:r>
    </w:p>
    <w:bookmarkEnd w:id="17"/>
    <w:p w:rsidR="00C1350F" w:rsidRPr="00E74558" w:rsidRDefault="00C1350F" w:rsidP="00BD19C0">
      <w:pPr>
        <w:pStyle w:val="Default"/>
        <w:spacing w:line="360" w:lineRule="auto"/>
        <w:jc w:val="both"/>
        <w:rPr>
          <w:rFonts w:ascii="Times New Roman" w:hAnsi="Times New Roman" w:cs="Times New Roman"/>
          <w:color w:val="FF0000"/>
          <w:sz w:val="20"/>
          <w:szCs w:val="20"/>
        </w:rPr>
      </w:pPr>
    </w:p>
    <w:p w:rsidR="006D340B" w:rsidRPr="00E74558" w:rsidRDefault="00C1350F" w:rsidP="00BD19C0">
      <w:pPr>
        <w:shd w:val="clear" w:color="auto" w:fill="CCFFCC"/>
        <w:spacing w:line="360" w:lineRule="auto"/>
        <w:ind w:left="-240" w:right="-496" w:hanging="300"/>
        <w:jc w:val="both"/>
        <w:rPr>
          <w:b/>
          <w:color w:val="000000"/>
          <w:sz w:val="20"/>
          <w:szCs w:val="20"/>
        </w:rPr>
      </w:pPr>
      <w:r w:rsidRPr="00E74558">
        <w:rPr>
          <w:b/>
          <w:color w:val="000000"/>
          <w:sz w:val="20"/>
          <w:szCs w:val="20"/>
        </w:rPr>
        <w:t>1</w:t>
      </w:r>
      <w:r w:rsidR="007640EF" w:rsidRPr="00E74558">
        <w:rPr>
          <w:b/>
          <w:color w:val="000000"/>
          <w:sz w:val="20"/>
          <w:szCs w:val="20"/>
        </w:rPr>
        <w:t>4</w:t>
      </w:r>
      <w:r w:rsidRPr="00E74558">
        <w:rPr>
          <w:b/>
          <w:color w:val="000000"/>
          <w:sz w:val="20"/>
          <w:szCs w:val="20"/>
        </w:rPr>
        <w:t>.-</w:t>
      </w:r>
      <w:bookmarkStart w:id="18" w:name="AnimaLectura"/>
      <w:bookmarkEnd w:id="18"/>
      <w:r w:rsidR="00DD36B2" w:rsidRPr="00E74558">
        <w:rPr>
          <w:b/>
          <w:color w:val="000000"/>
          <w:sz w:val="20"/>
          <w:szCs w:val="20"/>
        </w:rPr>
        <w:t>)</w:t>
      </w:r>
      <w:r w:rsidRPr="00E74558">
        <w:rPr>
          <w:b/>
          <w:color w:val="000000"/>
          <w:sz w:val="20"/>
          <w:szCs w:val="20"/>
        </w:rPr>
        <w:t xml:space="preserve"> </w:t>
      </w:r>
      <w:r w:rsidR="006D340B" w:rsidRPr="00E74558">
        <w:rPr>
          <w:b/>
          <w:color w:val="000000"/>
          <w:sz w:val="20"/>
          <w:szCs w:val="20"/>
        </w:rPr>
        <w:t xml:space="preserve">PLAN DE LECTURA ESPECÍFICO DE LA MATERIA </w:t>
      </w:r>
    </w:p>
    <w:p w:rsidR="006F699E" w:rsidRPr="00E74558" w:rsidRDefault="006F699E" w:rsidP="00BD19C0">
      <w:pPr>
        <w:spacing w:before="80" w:line="360" w:lineRule="auto"/>
        <w:ind w:left="142" w:hanging="36"/>
        <w:jc w:val="both"/>
        <w:rPr>
          <w:sz w:val="20"/>
          <w:szCs w:val="20"/>
          <w:lang w:eastAsia="ja-JP"/>
        </w:rPr>
      </w:pPr>
      <w:r w:rsidRPr="00E74558">
        <w:rPr>
          <w:sz w:val="20"/>
          <w:szCs w:val="20"/>
          <w:lang w:eastAsia="ja-JP"/>
        </w:rPr>
        <w:t xml:space="preserve">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w:t>
      </w:r>
      <w:proofErr w:type="spellStart"/>
      <w:r w:rsidRPr="00E74558">
        <w:rPr>
          <w:sz w:val="20"/>
          <w:szCs w:val="20"/>
          <w:lang w:eastAsia="ja-JP"/>
        </w:rPr>
        <w:t>e</w:t>
      </w:r>
      <w:proofErr w:type="spellEnd"/>
      <w:r w:rsidRPr="00E74558">
        <w:rPr>
          <w:sz w:val="20"/>
          <w:szCs w:val="20"/>
          <w:lang w:eastAsia="ja-JP"/>
        </w:rPr>
        <w:t xml:space="preserve"> los alumnos y el profesor.</w:t>
      </w:r>
    </w:p>
    <w:p w:rsidR="006F699E" w:rsidRPr="00E74558" w:rsidRDefault="006F699E" w:rsidP="00BD19C0">
      <w:pPr>
        <w:spacing w:before="80" w:line="360" w:lineRule="auto"/>
        <w:ind w:left="142" w:hanging="36"/>
        <w:jc w:val="both"/>
        <w:rPr>
          <w:sz w:val="20"/>
          <w:szCs w:val="20"/>
          <w:lang w:eastAsia="ja-JP"/>
        </w:rPr>
      </w:pPr>
      <w:r w:rsidRPr="00E74558">
        <w:rPr>
          <w:sz w:val="20"/>
          <w:szCs w:val="20"/>
          <w:lang w:eastAsia="ja-JP"/>
        </w:rPr>
        <w:t>En cuanto al Programa Bilingüe se proporcionará a los alumnos lecturas específicas preparadas con materiales propios del departamento.</w:t>
      </w:r>
    </w:p>
    <w:p w:rsidR="00F774FE" w:rsidRPr="00E74558" w:rsidRDefault="00F774FE" w:rsidP="00BD19C0">
      <w:pPr>
        <w:pStyle w:val="Default"/>
        <w:spacing w:line="360" w:lineRule="auto"/>
        <w:jc w:val="both"/>
        <w:rPr>
          <w:rFonts w:ascii="Times New Roman" w:hAnsi="Times New Roman" w:cs="Times New Roman"/>
          <w:color w:val="auto"/>
          <w:sz w:val="20"/>
          <w:szCs w:val="20"/>
        </w:rPr>
      </w:pPr>
    </w:p>
    <w:p w:rsidR="00F774FE" w:rsidRPr="00E74558" w:rsidRDefault="00F774FE" w:rsidP="00BD19C0">
      <w:pPr>
        <w:pStyle w:val="Default"/>
        <w:spacing w:line="360" w:lineRule="auto"/>
        <w:rPr>
          <w:rFonts w:ascii="Times New Roman" w:hAnsi="Times New Roman" w:cs="Times New Roman"/>
          <w:i/>
          <w:color w:val="FF0000"/>
          <w:sz w:val="20"/>
          <w:szCs w:val="20"/>
        </w:rPr>
      </w:pPr>
    </w:p>
    <w:p w:rsidR="00F774FE" w:rsidRPr="00E74558" w:rsidRDefault="00F774FE" w:rsidP="00BD19C0">
      <w:pPr>
        <w:shd w:val="clear" w:color="auto" w:fill="CCFFCC"/>
        <w:spacing w:line="360" w:lineRule="auto"/>
        <w:ind w:left="-240" w:right="-496" w:hanging="300"/>
        <w:jc w:val="both"/>
        <w:rPr>
          <w:b/>
          <w:color w:val="000000"/>
          <w:sz w:val="20"/>
          <w:szCs w:val="20"/>
        </w:rPr>
      </w:pPr>
      <w:r w:rsidRPr="00E74558">
        <w:rPr>
          <w:b/>
          <w:color w:val="000000"/>
          <w:sz w:val="20"/>
          <w:szCs w:val="20"/>
        </w:rPr>
        <w:t>1</w:t>
      </w:r>
      <w:r w:rsidR="007640EF" w:rsidRPr="00E74558">
        <w:rPr>
          <w:b/>
          <w:color w:val="000000"/>
          <w:sz w:val="20"/>
          <w:szCs w:val="20"/>
        </w:rPr>
        <w:t>5</w:t>
      </w:r>
      <w:r w:rsidRPr="00E74558">
        <w:rPr>
          <w:b/>
          <w:color w:val="000000"/>
          <w:sz w:val="20"/>
          <w:szCs w:val="20"/>
        </w:rPr>
        <w:t>.-</w:t>
      </w:r>
      <w:r w:rsidR="00DD36B2" w:rsidRPr="00E74558">
        <w:rPr>
          <w:b/>
          <w:color w:val="000000"/>
          <w:sz w:val="20"/>
          <w:szCs w:val="20"/>
        </w:rPr>
        <w:t>)</w:t>
      </w:r>
      <w:r w:rsidRPr="00E74558">
        <w:rPr>
          <w:b/>
          <w:color w:val="000000"/>
          <w:sz w:val="20"/>
          <w:szCs w:val="20"/>
        </w:rPr>
        <w:t xml:space="preserve"> </w:t>
      </w:r>
      <w:bookmarkStart w:id="19" w:name="TIC"/>
      <w:bookmarkEnd w:id="19"/>
      <w:r w:rsidR="00161F5F" w:rsidRPr="00E74558">
        <w:rPr>
          <w:b/>
          <w:color w:val="000000"/>
          <w:sz w:val="20"/>
          <w:szCs w:val="20"/>
        </w:rPr>
        <w:t>TRATAMIENTO DE LOS ELEMENTOS TRANSVERSALES</w:t>
      </w:r>
      <w:r w:rsidR="00A61953" w:rsidRPr="00E74558">
        <w:rPr>
          <w:b/>
          <w:color w:val="000000"/>
          <w:sz w:val="20"/>
          <w:szCs w:val="20"/>
        </w:rPr>
        <w:t xml:space="preserve"> </w:t>
      </w:r>
    </w:p>
    <w:p w:rsidR="00014355" w:rsidRPr="000E4AD2" w:rsidRDefault="00014355" w:rsidP="00BD19C0">
      <w:pPr>
        <w:spacing w:line="360" w:lineRule="auto"/>
        <w:ind w:firstLine="360"/>
        <w:jc w:val="both"/>
        <w:rPr>
          <w:sz w:val="20"/>
          <w:szCs w:val="20"/>
        </w:rPr>
      </w:pPr>
      <w:bookmarkStart w:id="20" w:name="_Hlk20938656"/>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w:t>
      </w:r>
      <w:r w:rsidRPr="000E4AD2">
        <w:rPr>
          <w:sz w:val="20"/>
          <w:szCs w:val="20"/>
        </w:rPr>
        <w:t xml:space="preserve"> </w:t>
      </w:r>
      <w:r w:rsidRPr="000E4AD2">
        <w:rPr>
          <w:color w:val="000000"/>
          <w:sz w:val="20"/>
          <w:szCs w:val="20"/>
        </w:rPr>
        <w:t>La transversalidad educativa cabe entenderla de dos formas:</w:t>
      </w:r>
    </w:p>
    <w:p w:rsidR="00014355" w:rsidRPr="000E4AD2" w:rsidRDefault="00014355" w:rsidP="00BD19C0">
      <w:pPr>
        <w:spacing w:line="360" w:lineRule="auto"/>
        <w:jc w:val="both"/>
        <w:rPr>
          <w:sz w:val="20"/>
          <w:szCs w:val="20"/>
        </w:rPr>
      </w:pPr>
    </w:p>
    <w:p w:rsidR="00014355" w:rsidRPr="000E4AD2" w:rsidRDefault="00014355" w:rsidP="00BD19C0">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014355" w:rsidRPr="000E4AD2" w:rsidRDefault="00014355" w:rsidP="00BD19C0">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014355" w:rsidRPr="000E4AD2" w:rsidRDefault="00014355" w:rsidP="00BD19C0">
      <w:pPr>
        <w:spacing w:line="360" w:lineRule="auto"/>
        <w:jc w:val="both"/>
        <w:rPr>
          <w:sz w:val="20"/>
          <w:szCs w:val="20"/>
        </w:rPr>
      </w:pPr>
    </w:p>
    <w:p w:rsidR="00014355" w:rsidRPr="000E4AD2" w:rsidRDefault="00014355" w:rsidP="00BD19C0">
      <w:pPr>
        <w:spacing w:line="360" w:lineRule="auto"/>
        <w:ind w:firstLine="360"/>
        <w:jc w:val="both"/>
        <w:rPr>
          <w:sz w:val="20"/>
          <w:szCs w:val="20"/>
        </w:rPr>
      </w:pPr>
      <w:r w:rsidRPr="000E4AD2">
        <w:rPr>
          <w:color w:val="000000"/>
          <w:sz w:val="20"/>
          <w:szCs w:val="20"/>
        </w:rPr>
        <w:lastRenderedPageBreak/>
        <w:t>La primera de las dos abundará en una formación integral del alumno, quien mostrará interés por un mayor número de asignaturas, pues hasta en las que no disfrute verá elementos de unión con las de su gusto.</w:t>
      </w:r>
    </w:p>
    <w:p w:rsidR="00014355" w:rsidRPr="000E4AD2" w:rsidRDefault="00014355" w:rsidP="00BD19C0">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014355" w:rsidRPr="000E4AD2" w:rsidRDefault="00014355" w:rsidP="00BD19C0">
      <w:pPr>
        <w:spacing w:line="360" w:lineRule="auto"/>
        <w:jc w:val="both"/>
        <w:rPr>
          <w:sz w:val="20"/>
          <w:szCs w:val="20"/>
        </w:rPr>
      </w:pPr>
    </w:p>
    <w:p w:rsidR="00014355" w:rsidRPr="000E4AD2" w:rsidRDefault="00014355" w:rsidP="00BD19C0">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014355" w:rsidRPr="000E4AD2" w:rsidRDefault="00014355" w:rsidP="00BD19C0">
      <w:pPr>
        <w:spacing w:line="360" w:lineRule="auto"/>
        <w:jc w:val="both"/>
        <w:rPr>
          <w:sz w:val="20"/>
          <w:szCs w:val="20"/>
        </w:rPr>
      </w:pPr>
    </w:p>
    <w:p w:rsidR="00014355" w:rsidRPr="000E4AD2" w:rsidRDefault="00014355" w:rsidP="00BD19C0">
      <w:pPr>
        <w:spacing w:line="360" w:lineRule="auto"/>
        <w:jc w:val="both"/>
        <w:rPr>
          <w:sz w:val="20"/>
          <w:szCs w:val="20"/>
        </w:rPr>
      </w:pPr>
      <w:r w:rsidRPr="000E4AD2">
        <w:rPr>
          <w:b/>
          <w:bCs/>
          <w:color w:val="000000"/>
          <w:sz w:val="20"/>
          <w:szCs w:val="20"/>
          <w:u w:val="single"/>
        </w:rPr>
        <w:t>Relación de los contenidos de Matemáticas con los temas transversales</w:t>
      </w:r>
    </w:p>
    <w:p w:rsidR="00014355" w:rsidRPr="000E4AD2" w:rsidRDefault="00014355" w:rsidP="00BD19C0">
      <w:pPr>
        <w:spacing w:line="360" w:lineRule="auto"/>
        <w:jc w:val="both"/>
        <w:rPr>
          <w:sz w:val="20"/>
          <w:szCs w:val="20"/>
        </w:rPr>
      </w:pPr>
    </w:p>
    <w:p w:rsidR="00014355" w:rsidRPr="000E4AD2" w:rsidRDefault="00014355" w:rsidP="00BD19C0">
      <w:pPr>
        <w:spacing w:line="360" w:lineRule="auto"/>
        <w:jc w:val="both"/>
        <w:rPr>
          <w:b/>
          <w:sz w:val="20"/>
          <w:szCs w:val="20"/>
        </w:rPr>
      </w:pPr>
      <w:r w:rsidRPr="000E4AD2">
        <w:rPr>
          <w:b/>
          <w:sz w:val="20"/>
          <w:szCs w:val="20"/>
        </w:rPr>
        <w:t>Educación para la salud:</w:t>
      </w:r>
    </w:p>
    <w:p w:rsidR="00014355" w:rsidRPr="000E4AD2" w:rsidRDefault="00014355" w:rsidP="00BD19C0">
      <w:pPr>
        <w:spacing w:line="360" w:lineRule="auto"/>
        <w:jc w:val="both"/>
        <w:rPr>
          <w:sz w:val="20"/>
          <w:szCs w:val="20"/>
        </w:rPr>
      </w:pPr>
    </w:p>
    <w:p w:rsidR="00014355" w:rsidRPr="000E4AD2" w:rsidRDefault="00014355" w:rsidP="00BD19C0">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014355" w:rsidRPr="000E4AD2" w:rsidRDefault="00014355" w:rsidP="00BD19C0">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014355" w:rsidRPr="000E4AD2" w:rsidRDefault="00014355" w:rsidP="00BD19C0">
      <w:pPr>
        <w:spacing w:line="360" w:lineRule="auto"/>
        <w:jc w:val="both"/>
        <w:rPr>
          <w:bCs/>
          <w:color w:val="000000"/>
          <w:sz w:val="20"/>
          <w:szCs w:val="20"/>
        </w:rPr>
      </w:pPr>
    </w:p>
    <w:p w:rsidR="00014355" w:rsidRPr="000E4AD2" w:rsidRDefault="00014355" w:rsidP="00BD19C0">
      <w:pPr>
        <w:spacing w:line="360" w:lineRule="auto"/>
        <w:jc w:val="both"/>
        <w:rPr>
          <w:b/>
          <w:bCs/>
          <w:color w:val="000000"/>
          <w:sz w:val="20"/>
          <w:szCs w:val="20"/>
        </w:rPr>
      </w:pPr>
      <w:r w:rsidRPr="000E4AD2">
        <w:rPr>
          <w:b/>
          <w:bCs/>
          <w:color w:val="000000"/>
          <w:sz w:val="20"/>
          <w:szCs w:val="20"/>
        </w:rPr>
        <w:t>Educación para el consumo</w:t>
      </w:r>
    </w:p>
    <w:p w:rsidR="00014355" w:rsidRPr="000E4AD2" w:rsidRDefault="00014355" w:rsidP="00BD19C0">
      <w:pPr>
        <w:spacing w:line="360" w:lineRule="auto"/>
        <w:jc w:val="both"/>
        <w:rPr>
          <w:b/>
          <w:bCs/>
          <w:color w:val="000000"/>
          <w:sz w:val="20"/>
          <w:szCs w:val="20"/>
        </w:rPr>
      </w:pPr>
    </w:p>
    <w:p w:rsidR="00014355" w:rsidRPr="000E4AD2" w:rsidRDefault="00014355" w:rsidP="00BD19C0">
      <w:pPr>
        <w:numPr>
          <w:ilvl w:val="0"/>
          <w:numId w:val="11"/>
        </w:numPr>
        <w:spacing w:line="360" w:lineRule="auto"/>
        <w:contextualSpacing/>
        <w:jc w:val="both"/>
        <w:rPr>
          <w:sz w:val="20"/>
          <w:szCs w:val="20"/>
        </w:rPr>
      </w:pPr>
      <w:r w:rsidRPr="000E4AD2">
        <w:rPr>
          <w:color w:val="000000"/>
          <w:sz w:val="20"/>
          <w:szCs w:val="20"/>
        </w:rPr>
        <w:t>Los contenidos del tipo proporcionalidad, medida, azar,….que aparecen en los distintos cursos, ayudan a formar una actitud crítica ante el consumo.</w:t>
      </w:r>
    </w:p>
    <w:p w:rsidR="00014355" w:rsidRPr="000E4AD2" w:rsidRDefault="00014355" w:rsidP="00BD19C0">
      <w:pPr>
        <w:numPr>
          <w:ilvl w:val="0"/>
          <w:numId w:val="11"/>
        </w:numPr>
        <w:spacing w:line="360" w:lineRule="auto"/>
        <w:contextualSpacing/>
        <w:jc w:val="both"/>
        <w:rPr>
          <w:sz w:val="20"/>
          <w:szCs w:val="20"/>
        </w:rPr>
      </w:pPr>
      <w:r w:rsidRPr="000E4AD2">
        <w:rPr>
          <w:color w:val="000000"/>
          <w:sz w:val="20"/>
          <w:szCs w:val="20"/>
        </w:rPr>
        <w:t xml:space="preserve">La interpretación y análisis crítico de los elementos matemáticos presentes en las noticias, la publicidad, prensa…., tales como gráficos, estadísticas, </w:t>
      </w:r>
      <w:proofErr w:type="spellStart"/>
      <w:r w:rsidRPr="000E4AD2">
        <w:rPr>
          <w:color w:val="000000"/>
          <w:sz w:val="20"/>
          <w:szCs w:val="20"/>
        </w:rPr>
        <w:t>etc</w:t>
      </w:r>
      <w:proofErr w:type="spellEnd"/>
      <w:r w:rsidRPr="000E4AD2">
        <w:rPr>
          <w:color w:val="000000"/>
          <w:sz w:val="20"/>
          <w:szCs w:val="20"/>
        </w:rPr>
        <w:t>… también ayudan a esa formación.</w:t>
      </w:r>
    </w:p>
    <w:p w:rsidR="00014355" w:rsidRPr="000E4AD2" w:rsidRDefault="00014355" w:rsidP="00BD19C0">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014355" w:rsidRPr="000E4AD2" w:rsidRDefault="00014355" w:rsidP="00BD19C0">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014355" w:rsidRPr="000E4AD2" w:rsidRDefault="00014355" w:rsidP="00BD19C0">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014355" w:rsidRPr="000E4AD2" w:rsidRDefault="00014355" w:rsidP="00BD19C0">
      <w:pPr>
        <w:spacing w:line="360" w:lineRule="auto"/>
        <w:jc w:val="both"/>
        <w:rPr>
          <w:b/>
          <w:bCs/>
          <w:color w:val="000000"/>
          <w:sz w:val="20"/>
          <w:szCs w:val="20"/>
        </w:rPr>
      </w:pPr>
    </w:p>
    <w:p w:rsidR="00014355" w:rsidRPr="000E4AD2" w:rsidRDefault="00014355" w:rsidP="00BD19C0">
      <w:pPr>
        <w:spacing w:line="360" w:lineRule="auto"/>
        <w:jc w:val="both"/>
        <w:rPr>
          <w:b/>
          <w:bCs/>
          <w:color w:val="000000"/>
          <w:sz w:val="20"/>
          <w:szCs w:val="20"/>
        </w:rPr>
      </w:pPr>
    </w:p>
    <w:p w:rsidR="00014355" w:rsidRPr="000E4AD2" w:rsidRDefault="00014355" w:rsidP="00BD19C0">
      <w:pPr>
        <w:spacing w:line="360" w:lineRule="auto"/>
        <w:jc w:val="both"/>
        <w:rPr>
          <w:b/>
          <w:bCs/>
          <w:color w:val="000000"/>
          <w:sz w:val="20"/>
          <w:szCs w:val="20"/>
        </w:rPr>
      </w:pPr>
      <w:r w:rsidRPr="000E4AD2">
        <w:rPr>
          <w:b/>
          <w:bCs/>
          <w:color w:val="000000"/>
          <w:sz w:val="20"/>
          <w:szCs w:val="20"/>
        </w:rPr>
        <w:t>Educación moral y cívica</w:t>
      </w:r>
    </w:p>
    <w:p w:rsidR="00014355" w:rsidRPr="000E4AD2" w:rsidRDefault="00014355" w:rsidP="00BD19C0">
      <w:pPr>
        <w:spacing w:line="360" w:lineRule="auto"/>
        <w:jc w:val="both"/>
        <w:rPr>
          <w:sz w:val="20"/>
          <w:szCs w:val="20"/>
        </w:rPr>
      </w:pPr>
    </w:p>
    <w:p w:rsidR="00014355" w:rsidRPr="000E4AD2" w:rsidRDefault="00014355" w:rsidP="00BD19C0">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014355" w:rsidRPr="000E4AD2" w:rsidRDefault="00014355" w:rsidP="00BD19C0">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014355" w:rsidRPr="000E4AD2" w:rsidRDefault="00014355" w:rsidP="00BD19C0">
      <w:pPr>
        <w:spacing w:line="360" w:lineRule="auto"/>
        <w:jc w:val="both"/>
        <w:rPr>
          <w:sz w:val="20"/>
          <w:szCs w:val="20"/>
        </w:rPr>
      </w:pPr>
    </w:p>
    <w:p w:rsidR="00014355" w:rsidRPr="000E4AD2" w:rsidRDefault="00014355" w:rsidP="00BD19C0">
      <w:pPr>
        <w:spacing w:line="360" w:lineRule="auto"/>
        <w:jc w:val="both"/>
        <w:rPr>
          <w:b/>
          <w:bCs/>
          <w:color w:val="000000"/>
          <w:sz w:val="20"/>
          <w:szCs w:val="20"/>
        </w:rPr>
      </w:pPr>
      <w:r w:rsidRPr="000E4AD2">
        <w:rPr>
          <w:b/>
          <w:bCs/>
          <w:color w:val="000000"/>
          <w:sz w:val="20"/>
          <w:szCs w:val="20"/>
        </w:rPr>
        <w:t>Educación para la paz</w:t>
      </w:r>
    </w:p>
    <w:p w:rsidR="00014355" w:rsidRPr="000E4AD2" w:rsidRDefault="00014355" w:rsidP="00BD19C0">
      <w:pPr>
        <w:spacing w:line="360" w:lineRule="auto"/>
        <w:jc w:val="both"/>
        <w:rPr>
          <w:sz w:val="20"/>
          <w:szCs w:val="20"/>
        </w:rPr>
      </w:pPr>
    </w:p>
    <w:p w:rsidR="00014355" w:rsidRPr="000E4AD2" w:rsidRDefault="00014355" w:rsidP="00BD19C0">
      <w:pPr>
        <w:numPr>
          <w:ilvl w:val="0"/>
          <w:numId w:val="6"/>
        </w:numPr>
        <w:spacing w:line="360" w:lineRule="auto"/>
        <w:contextualSpacing/>
        <w:jc w:val="both"/>
        <w:rPr>
          <w:sz w:val="20"/>
          <w:szCs w:val="20"/>
        </w:rPr>
      </w:pPr>
      <w:r w:rsidRPr="000E4AD2">
        <w:rPr>
          <w:sz w:val="20"/>
          <w:szCs w:val="20"/>
        </w:rPr>
        <w:lastRenderedPageBreak/>
        <w:t>Problemas relacionados con la pobreza, la desigualdad, el subdesarrollo</w:t>
      </w:r>
    </w:p>
    <w:p w:rsidR="00014355" w:rsidRPr="000E4AD2" w:rsidRDefault="00014355" w:rsidP="00BD19C0">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014355" w:rsidRPr="000E4AD2" w:rsidRDefault="00014355" w:rsidP="00BD19C0">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r w:rsidRPr="000E4AD2">
        <w:rPr>
          <w:bCs/>
          <w:color w:val="000000"/>
          <w:sz w:val="20"/>
          <w:szCs w:val="20"/>
        </w:rPr>
        <w:t xml:space="preserve"> </w:t>
      </w:r>
    </w:p>
    <w:p w:rsidR="00014355" w:rsidRPr="000E4AD2" w:rsidRDefault="00014355" w:rsidP="00BD19C0">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014355" w:rsidRPr="000E4AD2" w:rsidRDefault="00014355" w:rsidP="00BD19C0">
      <w:pPr>
        <w:spacing w:line="360" w:lineRule="auto"/>
        <w:jc w:val="both"/>
        <w:rPr>
          <w:sz w:val="20"/>
          <w:szCs w:val="20"/>
        </w:rPr>
      </w:pPr>
    </w:p>
    <w:p w:rsidR="00014355" w:rsidRPr="000E4AD2" w:rsidRDefault="00014355" w:rsidP="00BD19C0">
      <w:pPr>
        <w:spacing w:line="360" w:lineRule="auto"/>
        <w:jc w:val="both"/>
        <w:rPr>
          <w:b/>
          <w:bCs/>
          <w:color w:val="000000"/>
          <w:sz w:val="20"/>
          <w:szCs w:val="20"/>
        </w:rPr>
      </w:pPr>
      <w:r w:rsidRPr="000E4AD2">
        <w:rPr>
          <w:b/>
          <w:bCs/>
          <w:color w:val="000000"/>
          <w:sz w:val="20"/>
          <w:szCs w:val="20"/>
        </w:rPr>
        <w:t>Educación para la igualdad de oportunidades</w:t>
      </w:r>
    </w:p>
    <w:p w:rsidR="00014355" w:rsidRPr="000E4AD2" w:rsidRDefault="00014355" w:rsidP="00BD19C0">
      <w:pPr>
        <w:spacing w:line="360" w:lineRule="auto"/>
        <w:jc w:val="both"/>
        <w:rPr>
          <w:sz w:val="20"/>
          <w:szCs w:val="20"/>
        </w:rPr>
      </w:pPr>
    </w:p>
    <w:p w:rsidR="00014355" w:rsidRPr="000E4AD2" w:rsidRDefault="00014355" w:rsidP="00BD19C0">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014355" w:rsidRPr="000E4AD2" w:rsidRDefault="00014355" w:rsidP="00BD19C0">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014355" w:rsidRPr="000E4AD2" w:rsidRDefault="00014355" w:rsidP="00BD19C0">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014355" w:rsidRPr="000E4AD2" w:rsidRDefault="00014355" w:rsidP="00BD19C0">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014355" w:rsidRPr="000E4AD2" w:rsidRDefault="00014355" w:rsidP="00BD19C0">
      <w:pPr>
        <w:spacing w:line="360" w:lineRule="auto"/>
        <w:jc w:val="both"/>
        <w:rPr>
          <w:sz w:val="20"/>
          <w:szCs w:val="20"/>
        </w:rPr>
      </w:pPr>
    </w:p>
    <w:p w:rsidR="00014355" w:rsidRPr="000E4AD2" w:rsidRDefault="00014355" w:rsidP="00BD19C0">
      <w:pPr>
        <w:spacing w:line="360" w:lineRule="auto"/>
        <w:jc w:val="both"/>
        <w:rPr>
          <w:b/>
          <w:bCs/>
          <w:color w:val="000000"/>
          <w:sz w:val="20"/>
          <w:szCs w:val="20"/>
        </w:rPr>
      </w:pPr>
      <w:r w:rsidRPr="000E4AD2">
        <w:rPr>
          <w:b/>
          <w:bCs/>
          <w:color w:val="000000"/>
          <w:sz w:val="20"/>
          <w:szCs w:val="20"/>
        </w:rPr>
        <w:t>Educación ambiental</w:t>
      </w:r>
    </w:p>
    <w:p w:rsidR="00014355" w:rsidRPr="000E4AD2" w:rsidRDefault="00014355" w:rsidP="00BD19C0">
      <w:pPr>
        <w:spacing w:line="360" w:lineRule="auto"/>
        <w:jc w:val="both"/>
        <w:rPr>
          <w:sz w:val="20"/>
          <w:szCs w:val="20"/>
        </w:rPr>
      </w:pPr>
    </w:p>
    <w:p w:rsidR="00014355" w:rsidRPr="000E4AD2" w:rsidRDefault="00014355" w:rsidP="00BD19C0">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014355" w:rsidRPr="000E4AD2" w:rsidRDefault="00014355" w:rsidP="00BD19C0">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014355" w:rsidRPr="000E4AD2" w:rsidRDefault="00014355" w:rsidP="00BD19C0">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014355" w:rsidRPr="000E4AD2" w:rsidRDefault="00014355" w:rsidP="00BD19C0">
      <w:pPr>
        <w:spacing w:line="360" w:lineRule="auto"/>
        <w:jc w:val="both"/>
        <w:rPr>
          <w:sz w:val="20"/>
          <w:szCs w:val="20"/>
        </w:rPr>
      </w:pPr>
    </w:p>
    <w:p w:rsidR="00014355" w:rsidRPr="000E4AD2" w:rsidRDefault="00014355" w:rsidP="00BD19C0">
      <w:pPr>
        <w:spacing w:line="360" w:lineRule="auto"/>
        <w:jc w:val="both"/>
        <w:rPr>
          <w:b/>
          <w:bCs/>
          <w:color w:val="000000"/>
          <w:sz w:val="20"/>
          <w:szCs w:val="20"/>
        </w:rPr>
      </w:pPr>
      <w:r w:rsidRPr="000E4AD2">
        <w:rPr>
          <w:b/>
          <w:bCs/>
          <w:color w:val="000000"/>
          <w:sz w:val="20"/>
          <w:szCs w:val="20"/>
        </w:rPr>
        <w:t>Educación vial</w:t>
      </w:r>
    </w:p>
    <w:p w:rsidR="00014355" w:rsidRPr="000E4AD2" w:rsidRDefault="00014355" w:rsidP="00BD19C0">
      <w:pPr>
        <w:spacing w:line="360" w:lineRule="auto"/>
        <w:jc w:val="both"/>
        <w:rPr>
          <w:sz w:val="20"/>
          <w:szCs w:val="20"/>
        </w:rPr>
      </w:pPr>
    </w:p>
    <w:p w:rsidR="00014355" w:rsidRPr="000E4AD2" w:rsidRDefault="00014355" w:rsidP="00BD19C0">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014355" w:rsidRPr="000E4AD2" w:rsidRDefault="00014355" w:rsidP="00BD19C0">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p w:rsidR="00A61953" w:rsidRPr="00E74558" w:rsidRDefault="00A61953" w:rsidP="00BD19C0">
      <w:pPr>
        <w:pStyle w:val="Default"/>
        <w:spacing w:line="360" w:lineRule="auto"/>
        <w:jc w:val="both"/>
        <w:rPr>
          <w:rFonts w:ascii="Times New Roman" w:hAnsi="Times New Roman" w:cs="Times New Roman"/>
          <w:color w:val="auto"/>
          <w:sz w:val="20"/>
          <w:szCs w:val="20"/>
        </w:rPr>
      </w:pPr>
      <w:bookmarkStart w:id="21" w:name="_GoBack"/>
      <w:bookmarkEnd w:id="20"/>
      <w:bookmarkEnd w:id="21"/>
    </w:p>
    <w:p w:rsidR="00260E3E" w:rsidRPr="00E74558" w:rsidRDefault="007640EF" w:rsidP="00BD19C0">
      <w:pPr>
        <w:shd w:val="clear" w:color="auto" w:fill="CCFFCC"/>
        <w:spacing w:line="360" w:lineRule="auto"/>
        <w:ind w:left="-240" w:right="-496" w:hanging="300"/>
        <w:jc w:val="both"/>
        <w:rPr>
          <w:b/>
          <w:color w:val="000000"/>
          <w:sz w:val="20"/>
          <w:szCs w:val="20"/>
        </w:rPr>
      </w:pPr>
      <w:r w:rsidRPr="00E74558">
        <w:rPr>
          <w:b/>
          <w:color w:val="000000"/>
          <w:sz w:val="20"/>
          <w:szCs w:val="20"/>
        </w:rPr>
        <w:t>16</w:t>
      </w:r>
      <w:r w:rsidR="00260E3E" w:rsidRPr="00E74558">
        <w:rPr>
          <w:b/>
          <w:color w:val="000000"/>
          <w:sz w:val="20"/>
          <w:szCs w:val="20"/>
        </w:rPr>
        <w:t>.-</w:t>
      </w:r>
      <w:r w:rsidR="00DD36B2" w:rsidRPr="00E74558">
        <w:rPr>
          <w:b/>
          <w:color w:val="000000"/>
          <w:sz w:val="20"/>
          <w:szCs w:val="20"/>
        </w:rPr>
        <w:t>)</w:t>
      </w:r>
      <w:r w:rsidR="00260E3E" w:rsidRPr="00E74558">
        <w:rPr>
          <w:b/>
          <w:color w:val="000000"/>
          <w:sz w:val="20"/>
          <w:szCs w:val="20"/>
        </w:rPr>
        <w:t xml:space="preserve"> </w:t>
      </w:r>
      <w:bookmarkStart w:id="22" w:name="Valores"/>
      <w:bookmarkEnd w:id="22"/>
      <w:r w:rsidR="00161F5F" w:rsidRPr="00E74558">
        <w:rPr>
          <w:b/>
          <w:color w:val="000000"/>
          <w:sz w:val="20"/>
          <w:szCs w:val="20"/>
        </w:rPr>
        <w:t>MEDIDAS COMPLEMENTARIAS PARA EL TRATAMIENTO DE LA MATERIA DENTRO DEL PROYECTO BILINGUE</w:t>
      </w:r>
    </w:p>
    <w:p w:rsidR="004A6FFF" w:rsidRDefault="004A6FFF" w:rsidP="004A6FFF">
      <w:pPr>
        <w:jc w:val="both"/>
        <w:rPr>
          <w:b/>
          <w:bCs/>
          <w:sz w:val="20"/>
          <w:szCs w:val="20"/>
          <w:u w:val="single"/>
        </w:rPr>
      </w:pPr>
    </w:p>
    <w:p w:rsidR="004A6FFF" w:rsidRPr="009443A1" w:rsidRDefault="004A6FFF" w:rsidP="004A6FFF">
      <w:pPr>
        <w:jc w:val="both"/>
        <w:rPr>
          <w:b/>
          <w:bCs/>
          <w:sz w:val="20"/>
          <w:szCs w:val="20"/>
          <w:u w:val="single"/>
        </w:rPr>
      </w:pPr>
      <w:r w:rsidRPr="009443A1">
        <w:rPr>
          <w:b/>
          <w:bCs/>
          <w:sz w:val="20"/>
          <w:szCs w:val="20"/>
          <w:u w:val="single"/>
        </w:rPr>
        <w:t xml:space="preserve">Objetivos de la asignatura Matemáticas bilingüe en francés. </w:t>
      </w:r>
    </w:p>
    <w:p w:rsidR="004A6FFF" w:rsidRDefault="004A6FFF" w:rsidP="004A6FFF">
      <w:pPr>
        <w:spacing w:line="360" w:lineRule="auto"/>
        <w:jc w:val="both"/>
        <w:rPr>
          <w:sz w:val="20"/>
          <w:szCs w:val="20"/>
        </w:rPr>
      </w:pPr>
    </w:p>
    <w:p w:rsidR="004A6FFF" w:rsidRPr="009443A1" w:rsidRDefault="004A6FFF" w:rsidP="004A6FFF">
      <w:pPr>
        <w:spacing w:line="360" w:lineRule="auto"/>
        <w:jc w:val="both"/>
        <w:rPr>
          <w:sz w:val="20"/>
          <w:szCs w:val="20"/>
        </w:rPr>
      </w:pPr>
      <w:r w:rsidRPr="009443A1">
        <w:rPr>
          <w:sz w:val="20"/>
          <w:szCs w:val="20"/>
        </w:rPr>
        <w:t>1. Mejorar la competencia lingüística de nuestros alumnos en francés, para utilizar este idioma como instrumento tanto de comunicación oral y escrita como de aprendizaje (especialmente en las áreas de ciencias sociales y matemáticas).</w:t>
      </w:r>
    </w:p>
    <w:p w:rsidR="004A6FFF" w:rsidRPr="009443A1" w:rsidRDefault="004A6FFF" w:rsidP="004A6FFF">
      <w:pPr>
        <w:spacing w:line="360" w:lineRule="auto"/>
        <w:jc w:val="both"/>
        <w:rPr>
          <w:sz w:val="20"/>
          <w:szCs w:val="20"/>
        </w:rPr>
      </w:pPr>
      <w:r w:rsidRPr="009443A1">
        <w:rPr>
          <w:sz w:val="20"/>
          <w:szCs w:val="20"/>
        </w:rPr>
        <w:lastRenderedPageBreak/>
        <w:t xml:space="preserve">Desde el departamento de matemáticas se contribuirá a la mejora de la competencia lingüística en lengua francesa siguiendo diversas estrategias que favorezcan el desarrollo y la adquisición de las cuatro destrezas en una lengua extranjera: </w:t>
      </w:r>
    </w:p>
    <w:p w:rsidR="004A6FFF" w:rsidRPr="009443A1" w:rsidRDefault="004A6FFF" w:rsidP="004A6FFF">
      <w:pPr>
        <w:spacing w:line="360" w:lineRule="auto"/>
        <w:ind w:firstLine="708"/>
        <w:jc w:val="both"/>
        <w:rPr>
          <w:sz w:val="20"/>
          <w:szCs w:val="20"/>
        </w:rPr>
      </w:pPr>
      <w:r w:rsidRPr="009443A1">
        <w:rPr>
          <w:sz w:val="20"/>
          <w:szCs w:val="20"/>
        </w:rPr>
        <w:t xml:space="preserve">- </w:t>
      </w:r>
      <w:r w:rsidRPr="009443A1">
        <w:rPr>
          <w:sz w:val="20"/>
          <w:szCs w:val="20"/>
          <w:u w:val="single"/>
        </w:rPr>
        <w:t>Comprensión oral</w:t>
      </w:r>
      <w:r w:rsidRPr="009443A1">
        <w:rPr>
          <w:sz w:val="20"/>
          <w:szCs w:val="20"/>
        </w:rPr>
        <w:t>, a través de las explicaciones orales por parte del profesor en el aula y a través de la exposición de diversos vídeos explicativos de los contenidos de la materia, obtenidos vía internet.</w:t>
      </w:r>
    </w:p>
    <w:p w:rsidR="004A6FFF" w:rsidRPr="009443A1" w:rsidRDefault="004A6FFF" w:rsidP="004A6FFF">
      <w:pPr>
        <w:spacing w:line="360" w:lineRule="auto"/>
        <w:ind w:firstLine="708"/>
        <w:jc w:val="both"/>
        <w:rPr>
          <w:sz w:val="20"/>
          <w:szCs w:val="20"/>
        </w:rPr>
      </w:pPr>
      <w:r w:rsidRPr="009443A1">
        <w:rPr>
          <w:sz w:val="20"/>
          <w:szCs w:val="20"/>
        </w:rPr>
        <w:t xml:space="preserve">- </w:t>
      </w:r>
      <w:r w:rsidRPr="009443A1">
        <w:rPr>
          <w:sz w:val="20"/>
          <w:szCs w:val="20"/>
          <w:u w:val="single"/>
        </w:rPr>
        <w:t>Comprensión escrita</w:t>
      </w:r>
      <w:r w:rsidRPr="009443A1">
        <w:rPr>
          <w:sz w:val="20"/>
          <w:szCs w:val="20"/>
        </w:rPr>
        <w:t xml:space="preserve">, a través de las distintas fichas de contenidos, bien entregadas a los alumnos, bien expuestas en la pizarra digital. En este material escrito se incluyen fichas de teoría, fichas de ejercicios, exámenes, lecturas introductorias de la unidad, etc. </w:t>
      </w:r>
    </w:p>
    <w:p w:rsidR="004A6FFF" w:rsidRPr="009443A1" w:rsidRDefault="004A6FFF" w:rsidP="004A6FFF">
      <w:pPr>
        <w:spacing w:line="360" w:lineRule="auto"/>
        <w:ind w:firstLine="708"/>
        <w:jc w:val="both"/>
        <w:rPr>
          <w:sz w:val="20"/>
          <w:szCs w:val="20"/>
        </w:rPr>
      </w:pPr>
      <w:r w:rsidRPr="009443A1">
        <w:rPr>
          <w:sz w:val="20"/>
          <w:szCs w:val="20"/>
        </w:rPr>
        <w:t xml:space="preserve">- </w:t>
      </w:r>
      <w:r w:rsidRPr="009443A1">
        <w:rPr>
          <w:sz w:val="20"/>
          <w:szCs w:val="20"/>
          <w:u w:val="single"/>
        </w:rPr>
        <w:t>Expresión oral</w:t>
      </w:r>
      <w:r w:rsidRPr="009443A1">
        <w:rPr>
          <w:sz w:val="20"/>
          <w:szCs w:val="20"/>
        </w:rPr>
        <w:t>, a través de la observación diaria y directa por parte del profesor, al preguntar cada día a los alumnos sobre los contenidos y ejercicios en curso o realizados como tarea. Además, en coordinación con el departamento de francés, se seguirán una serie de pautas encaminadas a asentar hábitos de comunicación oral básicos.</w:t>
      </w:r>
    </w:p>
    <w:p w:rsidR="004A6FFF" w:rsidRPr="009443A1" w:rsidRDefault="004A6FFF" w:rsidP="004A6FFF">
      <w:pPr>
        <w:spacing w:line="360" w:lineRule="auto"/>
        <w:ind w:firstLine="708"/>
        <w:jc w:val="both"/>
        <w:rPr>
          <w:sz w:val="20"/>
          <w:szCs w:val="20"/>
        </w:rPr>
      </w:pPr>
      <w:r w:rsidRPr="009443A1">
        <w:rPr>
          <w:sz w:val="20"/>
          <w:szCs w:val="20"/>
        </w:rPr>
        <w:t xml:space="preserve">- </w:t>
      </w:r>
      <w:r w:rsidRPr="009443A1">
        <w:rPr>
          <w:sz w:val="20"/>
          <w:szCs w:val="20"/>
          <w:u w:val="single"/>
        </w:rPr>
        <w:t>Expresión escrita</w:t>
      </w:r>
      <w:r w:rsidRPr="009443A1">
        <w:rPr>
          <w:sz w:val="20"/>
          <w:szCs w:val="20"/>
        </w:rPr>
        <w:t>, a través de la realización de tareas escritas en el aula y en casa, y eventualmente a través de ejercicios que implican la explicación de algoritmos matemáticos.</w:t>
      </w:r>
    </w:p>
    <w:p w:rsidR="004A6FFF" w:rsidRPr="009443A1" w:rsidRDefault="004A6FFF" w:rsidP="004A6FFF">
      <w:pPr>
        <w:spacing w:line="360" w:lineRule="auto"/>
        <w:jc w:val="both"/>
        <w:rPr>
          <w:sz w:val="20"/>
          <w:szCs w:val="20"/>
        </w:rPr>
      </w:pPr>
      <w:r w:rsidRPr="009443A1">
        <w:rPr>
          <w:sz w:val="20"/>
          <w:szCs w:val="20"/>
        </w:rPr>
        <w:t>2. Despertar el interés de los alumnos por conocer culturas diferentes (especialmente la francesa) con distintas creencias, costumbres e instituciones para desarrollar actitudes respetuosas y tolerantes y ampliar sus horizontes culturales.</w:t>
      </w:r>
    </w:p>
    <w:p w:rsidR="004A6FFF" w:rsidRPr="009443A1" w:rsidRDefault="004A6FFF" w:rsidP="004A6FFF">
      <w:pPr>
        <w:spacing w:line="360" w:lineRule="auto"/>
        <w:jc w:val="both"/>
        <w:rPr>
          <w:sz w:val="20"/>
          <w:szCs w:val="20"/>
        </w:rPr>
      </w:pPr>
      <w:r w:rsidRPr="009443A1">
        <w:rPr>
          <w:sz w:val="20"/>
          <w:szCs w:val="20"/>
        </w:rPr>
        <w:t>Consideramos que la propia participación de los alumnos en el programa bilingüe ya es una muestra en sí de interés por conocer culturas diferentes. Además, para potenciar este interés por la cultura francesa y dentro de los recursos a nuestro alcance, se considera más apropiado incluir, siempre que nos sea posible, enunciados de problemas y lecturas introductorias de las unidades didácticas relacionados con la civilización francófona.</w:t>
      </w:r>
    </w:p>
    <w:p w:rsidR="004A6FFF" w:rsidRPr="009443A1" w:rsidRDefault="004A6FFF" w:rsidP="004A6FFF">
      <w:pPr>
        <w:spacing w:line="360" w:lineRule="auto"/>
        <w:jc w:val="both"/>
        <w:rPr>
          <w:sz w:val="20"/>
          <w:szCs w:val="20"/>
        </w:rPr>
      </w:pPr>
      <w:r w:rsidRPr="009443A1">
        <w:rPr>
          <w:sz w:val="20"/>
          <w:szCs w:val="20"/>
        </w:rPr>
        <w:t>3. Trabajar con las Técnicas de la Información y la Comunicación (TIC), aprendiendo a usar la tecnología de manera eficaz y provechosa, como medio de acceso a la realidad de la lengua francesa y como refuerzo de los conocimientos adquiridos en las DNL (Disciplinas No Lingüísticas).</w:t>
      </w:r>
    </w:p>
    <w:p w:rsidR="004A6FFF" w:rsidRPr="009443A1" w:rsidRDefault="004A6FFF" w:rsidP="004A6FFF">
      <w:pPr>
        <w:spacing w:line="360" w:lineRule="auto"/>
        <w:jc w:val="both"/>
        <w:rPr>
          <w:sz w:val="20"/>
          <w:szCs w:val="20"/>
        </w:rPr>
      </w:pPr>
      <w:r w:rsidRPr="009443A1">
        <w:rPr>
          <w:sz w:val="20"/>
          <w:szCs w:val="20"/>
        </w:rPr>
        <w:t xml:space="preserve">Las TIC utilizadas como vehículo para la explicación y desarrollo de los contenidos incluyen desde el uso de la pizarra digital hasta el acceso a un </w:t>
      </w:r>
      <w:proofErr w:type="spellStart"/>
      <w:r w:rsidRPr="009443A1">
        <w:rPr>
          <w:sz w:val="20"/>
          <w:szCs w:val="20"/>
        </w:rPr>
        <w:t>google</w:t>
      </w:r>
      <w:proofErr w:type="spellEnd"/>
      <w:r w:rsidRPr="009443A1">
        <w:rPr>
          <w:sz w:val="20"/>
          <w:szCs w:val="20"/>
        </w:rPr>
        <w:t xml:space="preserve"> </w:t>
      </w:r>
      <w:proofErr w:type="spellStart"/>
      <w:r w:rsidRPr="009443A1">
        <w:rPr>
          <w:sz w:val="20"/>
          <w:szCs w:val="20"/>
        </w:rPr>
        <w:t>site</w:t>
      </w:r>
      <w:proofErr w:type="spellEnd"/>
      <w:r w:rsidRPr="009443A1">
        <w:rPr>
          <w:sz w:val="20"/>
          <w:szCs w:val="20"/>
        </w:rPr>
        <w:t xml:space="preserve"> en el que los alumnos pueden encontrar los contenidos explicados en el aula, así como numerosos enlaces a vídeos y páginas web explicativos. También está previsto el uso en el aula de aplicaciones informáticas de nueva generación (</w:t>
      </w:r>
      <w:proofErr w:type="spellStart"/>
      <w:r w:rsidRPr="009443A1">
        <w:rPr>
          <w:sz w:val="20"/>
          <w:szCs w:val="20"/>
        </w:rPr>
        <w:t>Edpuzzle</w:t>
      </w:r>
      <w:proofErr w:type="spellEnd"/>
      <w:r w:rsidRPr="009443A1">
        <w:rPr>
          <w:sz w:val="20"/>
          <w:szCs w:val="20"/>
        </w:rPr>
        <w:t xml:space="preserve">, </w:t>
      </w:r>
      <w:proofErr w:type="spellStart"/>
      <w:r w:rsidRPr="009443A1">
        <w:rPr>
          <w:sz w:val="20"/>
          <w:szCs w:val="20"/>
        </w:rPr>
        <w:t>Kahoot</w:t>
      </w:r>
      <w:proofErr w:type="spellEnd"/>
      <w:r w:rsidRPr="009443A1">
        <w:rPr>
          <w:sz w:val="20"/>
          <w:szCs w:val="20"/>
        </w:rPr>
        <w:t xml:space="preserve">, </w:t>
      </w:r>
      <w:proofErr w:type="spellStart"/>
      <w:r w:rsidRPr="009443A1">
        <w:rPr>
          <w:sz w:val="20"/>
          <w:szCs w:val="20"/>
        </w:rPr>
        <w:t>eMaze</w:t>
      </w:r>
      <w:proofErr w:type="spellEnd"/>
      <w:r w:rsidRPr="009443A1">
        <w:rPr>
          <w:sz w:val="20"/>
          <w:szCs w:val="20"/>
        </w:rPr>
        <w:t>, Edmodo,…).</w:t>
      </w:r>
    </w:p>
    <w:p w:rsidR="002104AA" w:rsidRPr="00E74558" w:rsidRDefault="002104AA" w:rsidP="00BD19C0">
      <w:pPr>
        <w:pStyle w:val="Default"/>
        <w:spacing w:line="360" w:lineRule="auto"/>
        <w:jc w:val="both"/>
        <w:rPr>
          <w:rFonts w:ascii="Times New Roman" w:hAnsi="Times New Roman" w:cs="Times New Roman"/>
          <w:color w:val="auto"/>
          <w:sz w:val="20"/>
          <w:szCs w:val="20"/>
        </w:rPr>
      </w:pPr>
    </w:p>
    <w:p w:rsidR="002104AA" w:rsidRPr="00E74558" w:rsidRDefault="002104AA" w:rsidP="00BD19C0">
      <w:pPr>
        <w:shd w:val="clear" w:color="auto" w:fill="CCFFCC"/>
        <w:spacing w:line="360" w:lineRule="auto"/>
        <w:ind w:left="-240" w:right="-496" w:hanging="300"/>
        <w:jc w:val="both"/>
        <w:rPr>
          <w:b/>
          <w:color w:val="000000"/>
          <w:sz w:val="20"/>
          <w:szCs w:val="20"/>
        </w:rPr>
      </w:pPr>
      <w:r w:rsidRPr="00E74558">
        <w:rPr>
          <w:b/>
          <w:color w:val="000000"/>
          <w:sz w:val="20"/>
          <w:szCs w:val="20"/>
        </w:rPr>
        <w:t>1</w:t>
      </w:r>
      <w:r w:rsidR="007640EF" w:rsidRPr="00E74558">
        <w:rPr>
          <w:b/>
          <w:color w:val="000000"/>
          <w:sz w:val="20"/>
          <w:szCs w:val="20"/>
        </w:rPr>
        <w:t>7</w:t>
      </w:r>
      <w:r w:rsidRPr="00E74558">
        <w:rPr>
          <w:b/>
          <w:color w:val="000000"/>
          <w:sz w:val="20"/>
          <w:szCs w:val="20"/>
        </w:rPr>
        <w:t>.-</w:t>
      </w:r>
      <w:bookmarkStart w:id="23" w:name="Extraescolares"/>
      <w:bookmarkEnd w:id="23"/>
      <w:r w:rsidR="00DD36B2" w:rsidRPr="00E74558">
        <w:rPr>
          <w:b/>
          <w:color w:val="000000"/>
          <w:sz w:val="20"/>
          <w:szCs w:val="20"/>
        </w:rPr>
        <w:t>)</w:t>
      </w:r>
      <w:r w:rsidR="007F4CED" w:rsidRPr="00E74558">
        <w:rPr>
          <w:b/>
          <w:color w:val="000000"/>
          <w:sz w:val="20"/>
          <w:szCs w:val="20"/>
        </w:rPr>
        <w:t xml:space="preserve"> </w:t>
      </w:r>
      <w:r w:rsidRPr="00E74558">
        <w:rPr>
          <w:b/>
          <w:color w:val="000000"/>
          <w:sz w:val="20"/>
          <w:szCs w:val="20"/>
        </w:rPr>
        <w:t>ACTIVIDADES COMPLEMENTARIAS Y EXTRAESCOLARES</w:t>
      </w:r>
    </w:p>
    <w:p w:rsidR="000147E5" w:rsidRPr="00E74558" w:rsidRDefault="000147E5" w:rsidP="00BD19C0">
      <w:pPr>
        <w:spacing w:before="80" w:line="360" w:lineRule="auto"/>
        <w:ind w:firstLine="240"/>
        <w:jc w:val="both"/>
        <w:rPr>
          <w:sz w:val="20"/>
          <w:szCs w:val="20"/>
          <w:lang w:eastAsia="ja-JP"/>
        </w:rPr>
      </w:pPr>
      <w:r w:rsidRPr="00E74558">
        <w:rPr>
          <w:sz w:val="20"/>
          <w:szCs w:val="20"/>
          <w:lang w:eastAsia="ja-JP"/>
        </w:rPr>
        <w:t xml:space="preserve">Como viene siendo habitual, los miembros del Departamento participarán, dentro de sus posibilidades, en las actividades extraescolares que organice el Centro o cualquier otro Departamento, fundamentalmente, </w:t>
      </w:r>
      <w:r w:rsidR="003366F6" w:rsidRPr="00E74558">
        <w:rPr>
          <w:sz w:val="20"/>
          <w:szCs w:val="20"/>
          <w:lang w:eastAsia="ja-JP"/>
        </w:rPr>
        <w:t>en</w:t>
      </w:r>
      <w:r w:rsidRPr="00E74558">
        <w:rPr>
          <w:sz w:val="20"/>
          <w:szCs w:val="20"/>
          <w:lang w:eastAsia="ja-JP"/>
        </w:rPr>
        <w:t xml:space="preserve"> lo que se refiere a salidas y viajes.</w:t>
      </w:r>
    </w:p>
    <w:p w:rsidR="000147E5" w:rsidRPr="00E74558" w:rsidRDefault="000147E5" w:rsidP="00BD19C0">
      <w:pPr>
        <w:spacing w:before="80" w:line="360" w:lineRule="auto"/>
        <w:ind w:firstLine="240"/>
        <w:jc w:val="both"/>
        <w:rPr>
          <w:sz w:val="20"/>
          <w:szCs w:val="20"/>
          <w:lang w:eastAsia="ja-JP"/>
        </w:rPr>
      </w:pPr>
      <w:r w:rsidRPr="00E74558">
        <w:rPr>
          <w:sz w:val="20"/>
          <w:szCs w:val="20"/>
          <w:lang w:eastAsia="ja-JP"/>
        </w:rPr>
        <w:t xml:space="preserve">A primeros de noviembre, en reunión de Departamento, se estudiará la posibilidad de participar en las actividades programadas por el Ayuntamiento de Zaragoza como las Rutas Matemáticas I y III, Gymkhana y Mudéjar, respectivamente, en el Rally Matemático para 3º de ESO, en el concurso Canguro, olimpiadas matemáticas de distintos niveles, torneos de ajedrez de otros Centros, en concursos </w:t>
      </w:r>
      <w:r w:rsidRPr="00E74558">
        <w:rPr>
          <w:sz w:val="20"/>
          <w:szCs w:val="20"/>
          <w:lang w:eastAsia="ja-JP"/>
        </w:rPr>
        <w:lastRenderedPageBreak/>
        <w:t>fotográficos etc. así como en cualquier actividad ofertada por organismos públicos o privados que puedan resultar de interés para nuestros alumnos.</w:t>
      </w:r>
    </w:p>
    <w:p w:rsidR="002104AA" w:rsidRPr="00E74558" w:rsidRDefault="002104AA" w:rsidP="00BD19C0">
      <w:pPr>
        <w:pStyle w:val="Default"/>
        <w:spacing w:line="360" w:lineRule="auto"/>
        <w:jc w:val="both"/>
        <w:rPr>
          <w:rFonts w:ascii="Times New Roman" w:hAnsi="Times New Roman" w:cs="Times New Roman"/>
          <w:color w:val="auto"/>
          <w:sz w:val="20"/>
          <w:szCs w:val="20"/>
        </w:rPr>
      </w:pPr>
    </w:p>
    <w:p w:rsidR="0093169F" w:rsidRPr="00E74558" w:rsidRDefault="007640EF" w:rsidP="00BD19C0">
      <w:pPr>
        <w:shd w:val="clear" w:color="auto" w:fill="CCFFCC"/>
        <w:spacing w:line="360" w:lineRule="auto"/>
        <w:ind w:left="-240" w:right="-496" w:hanging="300"/>
        <w:jc w:val="both"/>
        <w:rPr>
          <w:b/>
          <w:color w:val="000000"/>
          <w:sz w:val="20"/>
          <w:szCs w:val="20"/>
        </w:rPr>
      </w:pPr>
      <w:r w:rsidRPr="00E74558">
        <w:rPr>
          <w:b/>
          <w:color w:val="000000"/>
          <w:sz w:val="20"/>
          <w:szCs w:val="20"/>
        </w:rPr>
        <w:t>18</w:t>
      </w:r>
      <w:r w:rsidR="00233F29" w:rsidRPr="00E74558">
        <w:rPr>
          <w:b/>
          <w:color w:val="000000"/>
          <w:sz w:val="20"/>
          <w:szCs w:val="20"/>
        </w:rPr>
        <w:t>.-</w:t>
      </w:r>
      <w:r w:rsidR="00DD36B2" w:rsidRPr="00E74558">
        <w:rPr>
          <w:b/>
          <w:color w:val="000000"/>
          <w:sz w:val="20"/>
          <w:szCs w:val="20"/>
        </w:rPr>
        <w:t>)</w:t>
      </w:r>
      <w:r w:rsidR="00233F29" w:rsidRPr="00E74558">
        <w:rPr>
          <w:b/>
          <w:color w:val="000000"/>
          <w:sz w:val="20"/>
          <w:szCs w:val="20"/>
        </w:rPr>
        <w:t xml:space="preserve"> </w:t>
      </w:r>
      <w:bookmarkStart w:id="24" w:name="RevisiónProgramación"/>
      <w:r w:rsidR="00233F29" w:rsidRPr="00E74558">
        <w:rPr>
          <w:b/>
          <w:color w:val="000000"/>
          <w:sz w:val="20"/>
          <w:szCs w:val="20"/>
        </w:rPr>
        <w:t xml:space="preserve">MECANISMOS DE REVISIÓN, EVALUACIÓN Y MODIFICACIÓN DE LA PROGRAMACIÓN DIDÁCTICA </w:t>
      </w:r>
    </w:p>
    <w:bookmarkEnd w:id="24"/>
    <w:p w:rsidR="00BD5637" w:rsidRPr="00E74558" w:rsidRDefault="00BD5637" w:rsidP="00BD19C0">
      <w:pPr>
        <w:pStyle w:val="Default"/>
        <w:spacing w:line="360" w:lineRule="auto"/>
        <w:jc w:val="both"/>
        <w:rPr>
          <w:rFonts w:ascii="Times New Roman" w:hAnsi="Times New Roman" w:cs="Times New Roman"/>
          <w:color w:val="auto"/>
          <w:sz w:val="20"/>
          <w:szCs w:val="20"/>
        </w:rPr>
      </w:pPr>
    </w:p>
    <w:p w:rsidR="000147E5" w:rsidRPr="00E74558" w:rsidRDefault="000147E5" w:rsidP="00BD19C0">
      <w:pPr>
        <w:spacing w:before="80" w:line="360" w:lineRule="auto"/>
        <w:ind w:firstLine="284"/>
        <w:jc w:val="both"/>
        <w:rPr>
          <w:sz w:val="20"/>
          <w:szCs w:val="20"/>
          <w:lang w:eastAsia="ja-JP"/>
        </w:rPr>
      </w:pPr>
      <w:r w:rsidRPr="00E74558">
        <w:rPr>
          <w:sz w:val="20"/>
          <w:szCs w:val="20"/>
          <w:lang w:eastAsia="ja-JP"/>
        </w:rPr>
        <w:t>A través del seguimiento mensual de la Programación se comprueba, en la reunión de Departamento correspondiente, la temporalización y los contenidos de cada Unidad y se realizan los ajustes necesarios.</w:t>
      </w:r>
    </w:p>
    <w:sectPr w:rsidR="000147E5" w:rsidRPr="00E74558"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90E" w:rsidRDefault="00DC590E">
      <w:r>
        <w:separator/>
      </w:r>
    </w:p>
  </w:endnote>
  <w:endnote w:type="continuationSeparator" w:id="0">
    <w:p w:rsidR="00DC590E" w:rsidRDefault="00DC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90E" w:rsidRDefault="008F79C4" w:rsidP="002979B7">
    <w:pPr>
      <w:pStyle w:val="Piedepgina"/>
      <w:jc w:val="center"/>
    </w:pPr>
    <w:r>
      <w:rPr>
        <w:rStyle w:val="Nmerodepgina"/>
      </w:rPr>
      <w:fldChar w:fldCharType="begin"/>
    </w:r>
    <w:r w:rsidR="00DC590E">
      <w:rPr>
        <w:rStyle w:val="Nmerodepgina"/>
      </w:rPr>
      <w:instrText xml:space="preserve"> PAGE </w:instrText>
    </w:r>
    <w:r>
      <w:rPr>
        <w:rStyle w:val="Nmerodepgina"/>
      </w:rPr>
      <w:fldChar w:fldCharType="separate"/>
    </w:r>
    <w:r w:rsidR="00BD1830">
      <w:rPr>
        <w:rStyle w:val="Nmerodepgina"/>
        <w:noProof/>
      </w:rPr>
      <w:t>35</w:t>
    </w:r>
    <w:r>
      <w:rPr>
        <w:rStyle w:val="Nmerodepgina"/>
      </w:rPr>
      <w:fldChar w:fldCharType="end"/>
    </w:r>
    <w:r w:rsidR="004A6F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90E" w:rsidRDefault="00DC590E">
      <w:r>
        <w:separator/>
      </w:r>
    </w:p>
  </w:footnote>
  <w:footnote w:type="continuationSeparator" w:id="0">
    <w:p w:rsidR="00DC590E" w:rsidRDefault="00DC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90E" w:rsidRDefault="004A6FFF">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DC590E" w:rsidRPr="00BC2E81" w:rsidRDefault="00DC590E"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DC590E" w:rsidRPr="00BC2E81" w:rsidRDefault="00DC590E"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C2E81"/>
    <w:rsid w:val="00010518"/>
    <w:rsid w:val="00014355"/>
    <w:rsid w:val="000147E5"/>
    <w:rsid w:val="000200C1"/>
    <w:rsid w:val="0002065E"/>
    <w:rsid w:val="000229EA"/>
    <w:rsid w:val="00036890"/>
    <w:rsid w:val="00060878"/>
    <w:rsid w:val="000A1318"/>
    <w:rsid w:val="000A6AF7"/>
    <w:rsid w:val="00161F5F"/>
    <w:rsid w:val="00167532"/>
    <w:rsid w:val="001D257A"/>
    <w:rsid w:val="001D66A2"/>
    <w:rsid w:val="001E5945"/>
    <w:rsid w:val="001E59AC"/>
    <w:rsid w:val="001F2E46"/>
    <w:rsid w:val="002104AA"/>
    <w:rsid w:val="00233F29"/>
    <w:rsid w:val="00241176"/>
    <w:rsid w:val="00260E3E"/>
    <w:rsid w:val="0026273B"/>
    <w:rsid w:val="00294065"/>
    <w:rsid w:val="002979B7"/>
    <w:rsid w:val="002B2857"/>
    <w:rsid w:val="002C6E0D"/>
    <w:rsid w:val="003030E1"/>
    <w:rsid w:val="00310BF6"/>
    <w:rsid w:val="00331A1A"/>
    <w:rsid w:val="003366F6"/>
    <w:rsid w:val="003500B7"/>
    <w:rsid w:val="00365D74"/>
    <w:rsid w:val="0037119B"/>
    <w:rsid w:val="00391DC7"/>
    <w:rsid w:val="0039349D"/>
    <w:rsid w:val="00395503"/>
    <w:rsid w:val="003A1553"/>
    <w:rsid w:val="0041041A"/>
    <w:rsid w:val="00447561"/>
    <w:rsid w:val="00450BFB"/>
    <w:rsid w:val="00476311"/>
    <w:rsid w:val="00494078"/>
    <w:rsid w:val="004A6FFF"/>
    <w:rsid w:val="004C5CA5"/>
    <w:rsid w:val="004E7714"/>
    <w:rsid w:val="004F04DD"/>
    <w:rsid w:val="0055185F"/>
    <w:rsid w:val="005E0E62"/>
    <w:rsid w:val="0062199D"/>
    <w:rsid w:val="00652FFF"/>
    <w:rsid w:val="006A63DA"/>
    <w:rsid w:val="006D340B"/>
    <w:rsid w:val="006F699E"/>
    <w:rsid w:val="007109E2"/>
    <w:rsid w:val="007640EF"/>
    <w:rsid w:val="007D2ED2"/>
    <w:rsid w:val="007F4CED"/>
    <w:rsid w:val="0082328C"/>
    <w:rsid w:val="008471E1"/>
    <w:rsid w:val="00882FA4"/>
    <w:rsid w:val="00891A75"/>
    <w:rsid w:val="008F79C4"/>
    <w:rsid w:val="00930E07"/>
    <w:rsid w:val="0093169F"/>
    <w:rsid w:val="009449ED"/>
    <w:rsid w:val="009B16E6"/>
    <w:rsid w:val="009C7401"/>
    <w:rsid w:val="009D60CF"/>
    <w:rsid w:val="00A0021A"/>
    <w:rsid w:val="00A143AB"/>
    <w:rsid w:val="00A268AC"/>
    <w:rsid w:val="00A3655C"/>
    <w:rsid w:val="00A56819"/>
    <w:rsid w:val="00A61953"/>
    <w:rsid w:val="00A93F3E"/>
    <w:rsid w:val="00AC5B8B"/>
    <w:rsid w:val="00B25E0C"/>
    <w:rsid w:val="00B36AF4"/>
    <w:rsid w:val="00BA48C1"/>
    <w:rsid w:val="00BC2E81"/>
    <w:rsid w:val="00BD1830"/>
    <w:rsid w:val="00BD19C0"/>
    <w:rsid w:val="00BD5637"/>
    <w:rsid w:val="00BD6CD9"/>
    <w:rsid w:val="00C03981"/>
    <w:rsid w:val="00C1350F"/>
    <w:rsid w:val="00C87FD2"/>
    <w:rsid w:val="00C9032D"/>
    <w:rsid w:val="00C91496"/>
    <w:rsid w:val="00CB7FE2"/>
    <w:rsid w:val="00CC1406"/>
    <w:rsid w:val="00CC3E70"/>
    <w:rsid w:val="00CC7823"/>
    <w:rsid w:val="00D2488A"/>
    <w:rsid w:val="00D30E9E"/>
    <w:rsid w:val="00D65A02"/>
    <w:rsid w:val="00D76F24"/>
    <w:rsid w:val="00DC3ECE"/>
    <w:rsid w:val="00DC590E"/>
    <w:rsid w:val="00DC6531"/>
    <w:rsid w:val="00DD36B2"/>
    <w:rsid w:val="00E07E1A"/>
    <w:rsid w:val="00E1758C"/>
    <w:rsid w:val="00E74558"/>
    <w:rsid w:val="00F667E4"/>
    <w:rsid w:val="00F7450B"/>
    <w:rsid w:val="00F774FE"/>
    <w:rsid w:val="00F80E2C"/>
    <w:rsid w:val="00FA1BF8"/>
    <w:rsid w:val="00FD2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992B2F3"/>
  <w15:docId w15:val="{3B82D01B-6D7D-4DC9-9E8F-C3E3441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38</Pages>
  <Words>13184</Words>
  <Characters>72516</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85529</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14</cp:revision>
  <cp:lastPrinted>2018-11-27T06:17:00Z</cp:lastPrinted>
  <dcterms:created xsi:type="dcterms:W3CDTF">2019-09-25T21:02:00Z</dcterms:created>
  <dcterms:modified xsi:type="dcterms:W3CDTF">2019-10-03T21:24:00Z</dcterms:modified>
</cp:coreProperties>
</file>